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top w:w="75" w:type="dxa"/>
          <w:left w:w="75" w:type="dxa"/>
          <w:bottom w:w="75" w:type="dxa"/>
          <w:right w:w="75" w:type="dxa"/>
        </w:tblCellMar>
        <w:tblLook w:val="0000" w:firstRow="0" w:lastRow="0" w:firstColumn="0" w:lastColumn="0" w:noHBand="0" w:noVBand="0"/>
      </w:tblPr>
      <w:tblGrid>
        <w:gridCol w:w="345"/>
        <w:gridCol w:w="2045"/>
        <w:gridCol w:w="4645"/>
        <w:gridCol w:w="2310"/>
        <w:gridCol w:w="1605"/>
      </w:tblGrid>
      <w:tr w:rsidR="00490A6C" w:rsidRPr="00636FE4" w:rsidTr="00DB720F">
        <w:trPr>
          <w:cantSplit/>
          <w:tblHeader/>
        </w:trPr>
        <w:tc>
          <w:tcPr>
            <w:tcW w:w="345" w:type="dxa"/>
            <w:tcBorders>
              <w:top w:val="single" w:sz="8" w:space="0" w:color="auto"/>
              <w:left w:val="single" w:sz="8" w:space="0" w:color="auto"/>
              <w:bottom w:val="single" w:sz="6" w:space="0" w:color="000000"/>
              <w:right w:val="single" w:sz="6" w:space="0" w:color="FFFFFF"/>
            </w:tcBorders>
            <w:shd w:val="clear" w:color="auto" w:fill="003366"/>
            <w:vAlign w:val="center"/>
          </w:tcPr>
          <w:p w:rsidR="00490A6C" w:rsidRPr="00DB720F" w:rsidRDefault="00490A6C" w:rsidP="00293CED">
            <w:pPr>
              <w:keepLines/>
              <w:spacing w:after="0" w:line="240" w:lineRule="auto"/>
              <w:rPr>
                <w:rFonts w:ascii="Arial Narrow Bold" w:hAnsi="Arial Narrow Bold" w:cs="Tahoma"/>
                <w:b/>
                <w:color w:val="FFFFFF"/>
                <w:sz w:val="20"/>
                <w:szCs w:val="20"/>
              </w:rPr>
            </w:pPr>
            <w:bookmarkStart w:id="0" w:name="_GoBack"/>
            <w:bookmarkEnd w:id="0"/>
            <w:r w:rsidRPr="00DB720F">
              <w:rPr>
                <w:rStyle w:val="Strong"/>
                <w:rFonts w:ascii="Arial Narrow Bold" w:hAnsi="Arial Narrow Bold" w:cs="Tahoma"/>
                <w:color w:val="FFFFFF"/>
                <w:sz w:val="20"/>
                <w:szCs w:val="20"/>
              </w:rPr>
              <w:t>#</w:t>
            </w:r>
          </w:p>
        </w:tc>
        <w:tc>
          <w:tcPr>
            <w:tcW w:w="2045" w:type="dxa"/>
            <w:tcBorders>
              <w:top w:val="single" w:sz="8" w:space="0" w:color="auto"/>
              <w:left w:val="single" w:sz="6" w:space="0" w:color="FFFFFF"/>
              <w:bottom w:val="single" w:sz="6" w:space="0" w:color="000000"/>
              <w:right w:val="single" w:sz="6" w:space="0" w:color="FFFFFF"/>
            </w:tcBorders>
            <w:shd w:val="clear" w:color="auto" w:fill="003366"/>
            <w:vAlign w:val="center"/>
          </w:tcPr>
          <w:p w:rsidR="00490A6C" w:rsidRPr="00DB720F" w:rsidRDefault="00490A6C" w:rsidP="00293CED">
            <w:pPr>
              <w:keepLines/>
              <w:spacing w:after="0" w:line="240" w:lineRule="auto"/>
              <w:rPr>
                <w:rFonts w:ascii="Arial Narrow Bold" w:hAnsi="Arial Narrow Bold" w:cs="Tahoma"/>
                <w:b/>
                <w:color w:val="FFFFFF"/>
                <w:sz w:val="20"/>
                <w:szCs w:val="20"/>
              </w:rPr>
            </w:pPr>
            <w:r w:rsidRPr="00DB720F">
              <w:rPr>
                <w:rStyle w:val="Strong"/>
                <w:rFonts w:ascii="Arial Narrow Bold" w:hAnsi="Arial Narrow Bold" w:cs="Tahoma"/>
                <w:color w:val="FFFFFF"/>
                <w:sz w:val="20"/>
                <w:szCs w:val="20"/>
              </w:rPr>
              <w:t>Output Measure</w:t>
            </w:r>
          </w:p>
        </w:tc>
        <w:tc>
          <w:tcPr>
            <w:tcW w:w="4645" w:type="dxa"/>
            <w:tcBorders>
              <w:top w:val="single" w:sz="8" w:space="0" w:color="auto"/>
              <w:left w:val="single" w:sz="6" w:space="0" w:color="FFFFFF"/>
              <w:bottom w:val="single" w:sz="6" w:space="0" w:color="000000"/>
              <w:right w:val="single" w:sz="6" w:space="0" w:color="FFFFFF"/>
            </w:tcBorders>
            <w:shd w:val="clear" w:color="auto" w:fill="003366"/>
            <w:vAlign w:val="center"/>
          </w:tcPr>
          <w:p w:rsidR="00490A6C" w:rsidRPr="00DB720F" w:rsidRDefault="00490A6C" w:rsidP="00293CED">
            <w:pPr>
              <w:keepLines/>
              <w:spacing w:after="0" w:line="240" w:lineRule="auto"/>
              <w:rPr>
                <w:rFonts w:ascii="Arial Narrow Bold" w:hAnsi="Arial Narrow Bold" w:cs="Tahoma"/>
                <w:b/>
                <w:color w:val="FFFFFF"/>
                <w:sz w:val="20"/>
                <w:szCs w:val="20"/>
              </w:rPr>
            </w:pPr>
            <w:r w:rsidRPr="00DB720F">
              <w:rPr>
                <w:rStyle w:val="Strong"/>
                <w:rFonts w:ascii="Arial Narrow Bold" w:hAnsi="Arial Narrow Bold" w:cs="Tahoma"/>
                <w:color w:val="FFFFFF"/>
                <w:sz w:val="20"/>
                <w:szCs w:val="20"/>
              </w:rPr>
              <w:t>Definition</w:t>
            </w:r>
          </w:p>
        </w:tc>
        <w:tc>
          <w:tcPr>
            <w:tcW w:w="2310" w:type="dxa"/>
            <w:tcBorders>
              <w:top w:val="single" w:sz="8" w:space="0" w:color="auto"/>
              <w:left w:val="single" w:sz="6" w:space="0" w:color="FFFFFF"/>
              <w:bottom w:val="single" w:sz="6" w:space="0" w:color="000000"/>
              <w:right w:val="single" w:sz="6" w:space="0" w:color="FFFFFF"/>
            </w:tcBorders>
            <w:shd w:val="clear" w:color="auto" w:fill="003366"/>
            <w:noWrap/>
            <w:vAlign w:val="center"/>
          </w:tcPr>
          <w:p w:rsidR="00490A6C" w:rsidRPr="00DB720F" w:rsidRDefault="00490A6C" w:rsidP="00293CED">
            <w:pPr>
              <w:keepLines/>
              <w:spacing w:after="0" w:line="240" w:lineRule="auto"/>
              <w:rPr>
                <w:rFonts w:ascii="Arial Narrow Bold" w:hAnsi="Arial Narrow Bold" w:cs="Tahoma"/>
                <w:b/>
                <w:color w:val="FFFFFF"/>
                <w:sz w:val="20"/>
                <w:szCs w:val="20"/>
              </w:rPr>
            </w:pPr>
            <w:r w:rsidRPr="00DB720F">
              <w:rPr>
                <w:rStyle w:val="Strong"/>
                <w:rFonts w:ascii="Arial Narrow Bold" w:hAnsi="Arial Narrow Bold" w:cs="Tahoma"/>
                <w:color w:val="FFFFFF"/>
                <w:sz w:val="20"/>
                <w:szCs w:val="20"/>
              </w:rPr>
              <w:t>Data Grantee Provides</w:t>
            </w:r>
          </w:p>
        </w:tc>
        <w:tc>
          <w:tcPr>
            <w:tcW w:w="1605" w:type="dxa"/>
            <w:tcBorders>
              <w:top w:val="single" w:sz="8" w:space="0" w:color="auto"/>
              <w:left w:val="single" w:sz="6" w:space="0" w:color="FFFFFF"/>
              <w:bottom w:val="single" w:sz="6" w:space="0" w:color="000000"/>
              <w:right w:val="single" w:sz="8" w:space="0" w:color="auto"/>
            </w:tcBorders>
            <w:shd w:val="clear" w:color="auto" w:fill="003366"/>
          </w:tcPr>
          <w:p w:rsidR="00490A6C" w:rsidRPr="00DB720F" w:rsidRDefault="00490A6C" w:rsidP="00293CED">
            <w:pPr>
              <w:keepLines/>
              <w:spacing w:after="0" w:line="240" w:lineRule="auto"/>
              <w:rPr>
                <w:rStyle w:val="Strong"/>
                <w:rFonts w:ascii="Arial Narrow Bold" w:hAnsi="Arial Narrow Bold" w:cs="Tahoma"/>
                <w:color w:val="FFFFFF"/>
                <w:sz w:val="20"/>
                <w:szCs w:val="20"/>
              </w:rPr>
            </w:pPr>
            <w:r w:rsidRPr="00DB720F">
              <w:rPr>
                <w:rStyle w:val="Strong"/>
                <w:rFonts w:ascii="Arial Narrow Bold" w:hAnsi="Arial Narrow Bold" w:cs="Tahoma"/>
                <w:color w:val="FFFFFF"/>
                <w:sz w:val="20"/>
                <w:szCs w:val="20"/>
              </w:rPr>
              <w:t>Record Data Here</w:t>
            </w:r>
          </w:p>
        </w:tc>
      </w:tr>
      <w:tr w:rsidR="00490A6C" w:rsidRPr="00EE4B12" w:rsidTr="00DB720F">
        <w:trPr>
          <w:cantSplit/>
        </w:trPr>
        <w:tc>
          <w:tcPr>
            <w:tcW w:w="345" w:type="dxa"/>
            <w:tcBorders>
              <w:top w:val="single" w:sz="6" w:space="0" w:color="000000"/>
              <w:left w:val="single" w:sz="8" w:space="0" w:color="auto"/>
              <w:bottom w:val="single" w:sz="6" w:space="0" w:color="000000"/>
            </w:tcBorders>
          </w:tcPr>
          <w:p w:rsidR="00490A6C" w:rsidRPr="008B65BC" w:rsidRDefault="00490A6C" w:rsidP="008B65BC">
            <w:pPr>
              <w:pStyle w:val="ListParagraph"/>
              <w:keepLines/>
              <w:numPr>
                <w:ilvl w:val="0"/>
                <w:numId w:val="10"/>
              </w:numPr>
              <w:spacing w:after="0" w:line="240" w:lineRule="auto"/>
              <w:rPr>
                <w:rFonts w:ascii="Arial Narrow" w:hAnsi="Arial Narrow" w:cs="Tahoma"/>
                <w:color w:val="000000"/>
                <w:sz w:val="18"/>
                <w:szCs w:val="17"/>
              </w:rPr>
            </w:pPr>
          </w:p>
        </w:tc>
        <w:tc>
          <w:tcPr>
            <w:tcW w:w="2045" w:type="dxa"/>
            <w:tcBorders>
              <w:top w:val="single" w:sz="6" w:space="0" w:color="000000"/>
              <w:left w:val="single" w:sz="6" w:space="0" w:color="000000"/>
              <w:bottom w:val="single" w:sz="6" w:space="0" w:color="000000"/>
              <w:right w:val="single" w:sz="6" w:space="0" w:color="000000"/>
            </w:tcBorders>
          </w:tcPr>
          <w:p w:rsidR="00490A6C" w:rsidRDefault="00490A6C" w:rsidP="00293CED">
            <w:pPr>
              <w:keepLines/>
              <w:spacing w:after="0" w:line="240" w:lineRule="auto"/>
              <w:rPr>
                <w:rFonts w:ascii="Arial Narrow" w:hAnsi="Arial Narrow" w:cs="Tahoma"/>
                <w:bCs/>
                <w:color w:val="000000"/>
                <w:sz w:val="18"/>
                <w:szCs w:val="17"/>
              </w:rPr>
            </w:pPr>
            <w:r w:rsidRPr="00EE4B12">
              <w:rPr>
                <w:rFonts w:ascii="Arial Narrow" w:hAnsi="Arial Narrow" w:cs="Tahoma"/>
                <w:bCs/>
                <w:color w:val="000000"/>
                <w:sz w:val="18"/>
                <w:szCs w:val="17"/>
              </w:rPr>
              <w:t>Amount of JABG/Tribal JADG funds awarded for system improvement</w:t>
            </w:r>
          </w:p>
          <w:p w:rsidR="00490A6C" w:rsidRDefault="00490A6C" w:rsidP="00293CED">
            <w:pPr>
              <w:keepLines/>
              <w:spacing w:after="0" w:line="240" w:lineRule="auto"/>
              <w:rPr>
                <w:rFonts w:ascii="Arial Narrow" w:hAnsi="Arial Narrow" w:cs="Tahoma"/>
                <w:bCs/>
                <w:color w:val="000000"/>
                <w:sz w:val="18"/>
                <w:szCs w:val="17"/>
              </w:rPr>
            </w:pPr>
          </w:p>
          <w:p w:rsidR="00490A6C" w:rsidRDefault="00490A6C" w:rsidP="00293CED">
            <w:pPr>
              <w:keepLines/>
              <w:spacing w:after="0" w:line="240" w:lineRule="auto"/>
              <w:rPr>
                <w:rFonts w:ascii="Arial Narrow" w:hAnsi="Arial Narrow" w:cs="Tahoma"/>
                <w:bCs/>
                <w:color w:val="000000"/>
                <w:sz w:val="18"/>
                <w:szCs w:val="17"/>
              </w:rPr>
            </w:pPr>
            <w:r w:rsidRPr="00EE4B12">
              <w:rPr>
                <w:rFonts w:ascii="Arial Narrow" w:hAnsi="Arial Narrow" w:cs="Tahoma"/>
                <w:bCs/>
                <w:color w:val="000000"/>
                <w:sz w:val="18"/>
                <w:szCs w:val="17"/>
              </w:rPr>
              <w:t>System Improvements Mandatory</w:t>
            </w:r>
          </w:p>
        </w:tc>
        <w:tc>
          <w:tcPr>
            <w:tcW w:w="4645" w:type="dxa"/>
            <w:tcBorders>
              <w:top w:val="single" w:sz="6" w:space="0" w:color="000000"/>
              <w:bottom w:val="single" w:sz="6" w:space="0" w:color="000000"/>
              <w:right w:val="single" w:sz="6" w:space="0" w:color="000000"/>
            </w:tcBorders>
          </w:tcPr>
          <w:p w:rsidR="00490A6C" w:rsidRDefault="00490A6C"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The amount of JABG/Tribal JADG funds in whole dollars that are awarded for System Improvement during the reporting period. Program records are the preferred source. </w:t>
            </w:r>
          </w:p>
        </w:tc>
        <w:tc>
          <w:tcPr>
            <w:tcW w:w="2310" w:type="dxa"/>
            <w:tcBorders>
              <w:top w:val="single" w:sz="6" w:space="0" w:color="000000"/>
              <w:bottom w:val="single" w:sz="6" w:space="0" w:color="000000"/>
              <w:right w:val="single" w:sz="6" w:space="0" w:color="000000"/>
            </w:tcBorders>
          </w:tcPr>
          <w:p w:rsidR="00490A6C" w:rsidRDefault="00490A6C" w:rsidP="00DB720F">
            <w:pPr>
              <w:keepLines/>
              <w:spacing w:after="0" w:line="240" w:lineRule="auto"/>
              <w:ind w:left="255" w:hanging="232"/>
              <w:rPr>
                <w:rFonts w:ascii="Arial Narrow" w:hAnsi="Arial Narrow" w:cs="Tahoma"/>
                <w:color w:val="000000"/>
                <w:sz w:val="18"/>
                <w:szCs w:val="17"/>
              </w:rPr>
            </w:pPr>
            <w:r w:rsidRPr="00EE4B12">
              <w:rPr>
                <w:rFonts w:ascii="Arial Narrow" w:hAnsi="Arial Narrow" w:cs="Tahoma"/>
                <w:color w:val="000000"/>
                <w:sz w:val="18"/>
                <w:szCs w:val="17"/>
              </w:rPr>
              <w:t>A.</w:t>
            </w:r>
            <w:r w:rsidRPr="00EE4B12">
              <w:rPr>
                <w:rFonts w:ascii="Arial Narrow" w:hAnsi="Arial Narrow" w:cs="Tahoma"/>
                <w:color w:val="000000"/>
                <w:sz w:val="18"/>
                <w:szCs w:val="17"/>
              </w:rPr>
              <w:tab/>
              <w:t>Funds awarded to program for services</w:t>
            </w:r>
          </w:p>
          <w:p w:rsidR="00490A6C" w:rsidRDefault="00490A6C" w:rsidP="00DB720F">
            <w:pPr>
              <w:keepLines/>
              <w:spacing w:after="0" w:line="240" w:lineRule="auto"/>
              <w:ind w:left="255" w:hanging="232"/>
              <w:rPr>
                <w:rFonts w:ascii="Arial Narrow" w:hAnsi="Arial Narrow" w:cs="Tahoma"/>
                <w:color w:val="000000"/>
                <w:sz w:val="18"/>
                <w:szCs w:val="17"/>
              </w:rPr>
            </w:pPr>
          </w:p>
        </w:tc>
        <w:tc>
          <w:tcPr>
            <w:tcW w:w="1605" w:type="dxa"/>
            <w:tcBorders>
              <w:top w:val="single" w:sz="6" w:space="0" w:color="000000"/>
              <w:bottom w:val="single" w:sz="6" w:space="0" w:color="000000"/>
              <w:right w:val="single" w:sz="8" w:space="0" w:color="auto"/>
            </w:tcBorders>
          </w:tcPr>
          <w:p w:rsidR="00490A6C" w:rsidRDefault="00490A6C" w:rsidP="00293CED">
            <w:pPr>
              <w:keepLines/>
              <w:spacing w:after="0" w:line="240" w:lineRule="auto"/>
              <w:rPr>
                <w:rFonts w:ascii="Arial Narrow" w:hAnsi="Arial Narrow" w:cs="Tahoma"/>
                <w:color w:val="000000"/>
                <w:sz w:val="18"/>
                <w:szCs w:val="17"/>
              </w:rPr>
            </w:pPr>
          </w:p>
        </w:tc>
      </w:tr>
      <w:tr w:rsidR="00490A6C" w:rsidRPr="00EE4B12" w:rsidTr="00DB720F">
        <w:trPr>
          <w:cantSplit/>
        </w:trPr>
        <w:tc>
          <w:tcPr>
            <w:tcW w:w="345" w:type="dxa"/>
            <w:tcBorders>
              <w:top w:val="single" w:sz="6" w:space="0" w:color="000000"/>
              <w:left w:val="single" w:sz="8" w:space="0" w:color="auto"/>
              <w:bottom w:val="single" w:sz="6" w:space="0" w:color="000000"/>
            </w:tcBorders>
          </w:tcPr>
          <w:p w:rsidR="00490A6C" w:rsidRPr="008B65BC" w:rsidRDefault="00490A6C" w:rsidP="008B65BC">
            <w:pPr>
              <w:pStyle w:val="ListParagraph"/>
              <w:keepLines/>
              <w:numPr>
                <w:ilvl w:val="0"/>
                <w:numId w:val="10"/>
              </w:numPr>
              <w:spacing w:after="0" w:line="240" w:lineRule="auto"/>
              <w:rPr>
                <w:rFonts w:ascii="Arial Narrow" w:hAnsi="Arial Narrow" w:cs="Tahoma"/>
                <w:color w:val="000000"/>
                <w:sz w:val="18"/>
                <w:szCs w:val="17"/>
              </w:rPr>
            </w:pPr>
          </w:p>
        </w:tc>
        <w:tc>
          <w:tcPr>
            <w:tcW w:w="2045" w:type="dxa"/>
            <w:tcBorders>
              <w:top w:val="single" w:sz="6" w:space="0" w:color="000000"/>
              <w:left w:val="single" w:sz="6" w:space="0" w:color="000000"/>
              <w:bottom w:val="single" w:sz="6" w:space="0" w:color="000000"/>
              <w:right w:val="single" w:sz="6" w:space="0" w:color="000000"/>
            </w:tcBorders>
          </w:tcPr>
          <w:p w:rsidR="00490A6C" w:rsidRDefault="00490A6C"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Number and percent of law enforcement staff trained in preventing or controlling juvenile crime</w:t>
            </w:r>
          </w:p>
        </w:tc>
        <w:tc>
          <w:tcPr>
            <w:tcW w:w="4645" w:type="dxa"/>
            <w:tcBorders>
              <w:top w:val="single" w:sz="6" w:space="0" w:color="000000"/>
              <w:bottom w:val="single" w:sz="6" w:space="0" w:color="000000"/>
              <w:right w:val="single" w:sz="6" w:space="0" w:color="000000"/>
            </w:tcBorders>
          </w:tcPr>
          <w:p w:rsidR="00490A6C" w:rsidRDefault="00490A6C"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Measure of system accountability based on the idea that properly trained staff can provide better service. Appropriate for programs providing or facilitating training for law enforcement staff or programs, such as police departments, utilizing law enforcement staff. Report the raw number of law enforcement staff to receive any formal training about preventing or controlling crime during the reporting period (include both training that offers general information about the topics and practical training). Include training from any source and using any medium as long as the training receipt can be verified. Include staff that started training during the reporting period even if the training did not conclude before the end of the reporting period. Percent is the raw number divided by the total number of law enforcement personnel in the pool from which those trained were selected. For example, if 10 law enforcement staff from a police department were trained, the total pool would be the law enforcement staff from the entire department. </w:t>
            </w:r>
          </w:p>
        </w:tc>
        <w:tc>
          <w:tcPr>
            <w:tcW w:w="2310" w:type="dxa"/>
            <w:tcBorders>
              <w:top w:val="single" w:sz="6" w:space="0" w:color="000000"/>
              <w:bottom w:val="single" w:sz="6" w:space="0" w:color="000000"/>
              <w:right w:val="single" w:sz="6" w:space="0" w:color="000000"/>
            </w:tcBorders>
          </w:tcPr>
          <w:p w:rsidR="00490A6C" w:rsidRDefault="00490A6C" w:rsidP="00DB720F">
            <w:pPr>
              <w:keepLines/>
              <w:spacing w:after="0" w:line="240" w:lineRule="auto"/>
              <w:ind w:left="255" w:hanging="232"/>
              <w:rPr>
                <w:rFonts w:ascii="Arial Narrow" w:hAnsi="Arial Narrow" w:cs="Tahoma"/>
                <w:color w:val="000000"/>
                <w:sz w:val="18"/>
                <w:szCs w:val="17"/>
              </w:rPr>
            </w:pPr>
            <w:r w:rsidRPr="00EE4B12">
              <w:rPr>
                <w:rFonts w:ascii="Arial Narrow" w:hAnsi="Arial Narrow" w:cs="Tahoma"/>
                <w:color w:val="000000"/>
                <w:sz w:val="18"/>
                <w:szCs w:val="17"/>
              </w:rPr>
              <w:t>A.</w:t>
            </w:r>
            <w:r w:rsidRPr="00EE4B12">
              <w:rPr>
                <w:rFonts w:ascii="Arial Narrow" w:hAnsi="Arial Narrow" w:cs="Tahoma"/>
                <w:color w:val="000000"/>
                <w:sz w:val="18"/>
                <w:szCs w:val="17"/>
              </w:rPr>
              <w:tab/>
              <w:t>Number of law enforcement staff trained</w:t>
            </w:r>
          </w:p>
          <w:p w:rsidR="00490A6C" w:rsidRDefault="00490A6C" w:rsidP="00DB720F">
            <w:pPr>
              <w:keepLines/>
              <w:spacing w:after="0" w:line="240" w:lineRule="auto"/>
              <w:ind w:left="255" w:hanging="232"/>
              <w:rPr>
                <w:rFonts w:ascii="Arial Narrow" w:hAnsi="Arial Narrow" w:cs="Tahoma"/>
                <w:color w:val="000000"/>
                <w:sz w:val="18"/>
                <w:szCs w:val="17"/>
              </w:rPr>
            </w:pPr>
            <w:r w:rsidRPr="00EE4B12">
              <w:rPr>
                <w:rFonts w:ascii="Arial Narrow" w:hAnsi="Arial Narrow" w:cs="Tahoma"/>
                <w:color w:val="000000"/>
                <w:sz w:val="18"/>
                <w:szCs w:val="17"/>
              </w:rPr>
              <w:t>B.</w:t>
            </w:r>
            <w:r w:rsidRPr="00EE4B12">
              <w:rPr>
                <w:rFonts w:ascii="Arial Narrow" w:hAnsi="Arial Narrow" w:cs="Tahoma"/>
                <w:color w:val="000000"/>
                <w:sz w:val="18"/>
                <w:szCs w:val="17"/>
              </w:rPr>
              <w:tab/>
              <w:t>Number of law enforcement staff</w:t>
            </w:r>
          </w:p>
          <w:p w:rsidR="00490A6C" w:rsidRDefault="00490A6C" w:rsidP="00DB720F">
            <w:pPr>
              <w:keepLines/>
              <w:spacing w:after="0" w:line="240" w:lineRule="auto"/>
              <w:ind w:left="255" w:hanging="232"/>
              <w:rPr>
                <w:rFonts w:ascii="Arial Narrow" w:hAnsi="Arial Narrow" w:cs="Tahoma"/>
                <w:color w:val="000000"/>
                <w:sz w:val="18"/>
                <w:szCs w:val="17"/>
              </w:rPr>
            </w:pPr>
            <w:r w:rsidRPr="00EE4B12">
              <w:rPr>
                <w:rFonts w:ascii="Arial Narrow" w:hAnsi="Arial Narrow" w:cs="Tahoma"/>
                <w:color w:val="000000"/>
                <w:sz w:val="18"/>
                <w:szCs w:val="17"/>
              </w:rPr>
              <w:t>C.</w:t>
            </w:r>
            <w:r w:rsidRPr="00EE4B12">
              <w:rPr>
                <w:rFonts w:ascii="Arial Narrow" w:hAnsi="Arial Narrow" w:cs="Tahoma"/>
                <w:color w:val="000000"/>
                <w:sz w:val="18"/>
                <w:szCs w:val="17"/>
              </w:rPr>
              <w:tab/>
              <w:t>Percent (a/b)</w:t>
            </w:r>
          </w:p>
          <w:p w:rsidR="00490A6C" w:rsidRDefault="00490A6C" w:rsidP="00DB720F">
            <w:pPr>
              <w:keepLines/>
              <w:spacing w:after="0" w:line="240" w:lineRule="auto"/>
              <w:ind w:left="255" w:hanging="232"/>
              <w:rPr>
                <w:rFonts w:ascii="Arial Narrow" w:hAnsi="Arial Narrow" w:cs="Tahoma"/>
                <w:color w:val="000000"/>
                <w:sz w:val="18"/>
                <w:szCs w:val="17"/>
              </w:rPr>
            </w:pPr>
          </w:p>
        </w:tc>
        <w:tc>
          <w:tcPr>
            <w:tcW w:w="1605" w:type="dxa"/>
            <w:tcBorders>
              <w:top w:val="single" w:sz="6" w:space="0" w:color="000000"/>
              <w:bottom w:val="single" w:sz="6" w:space="0" w:color="000000"/>
              <w:right w:val="single" w:sz="8" w:space="0" w:color="auto"/>
            </w:tcBorders>
          </w:tcPr>
          <w:p w:rsidR="00490A6C" w:rsidRDefault="00490A6C" w:rsidP="00293CED">
            <w:pPr>
              <w:keepLines/>
              <w:spacing w:after="0" w:line="240" w:lineRule="auto"/>
              <w:rPr>
                <w:rFonts w:ascii="Arial Narrow" w:hAnsi="Arial Narrow" w:cs="Tahoma"/>
                <w:color w:val="000000"/>
                <w:sz w:val="18"/>
                <w:szCs w:val="17"/>
              </w:rPr>
            </w:pPr>
          </w:p>
        </w:tc>
      </w:tr>
      <w:tr w:rsidR="00490A6C" w:rsidRPr="00EE4B12" w:rsidTr="00DB720F">
        <w:trPr>
          <w:cantSplit/>
        </w:trPr>
        <w:tc>
          <w:tcPr>
            <w:tcW w:w="345" w:type="dxa"/>
            <w:tcBorders>
              <w:top w:val="single" w:sz="6" w:space="0" w:color="000000"/>
              <w:left w:val="single" w:sz="8" w:space="0" w:color="auto"/>
              <w:bottom w:val="single" w:sz="6" w:space="0" w:color="000000"/>
            </w:tcBorders>
          </w:tcPr>
          <w:p w:rsidR="00490A6C" w:rsidRPr="008B65BC" w:rsidRDefault="00490A6C" w:rsidP="008B65BC">
            <w:pPr>
              <w:pStyle w:val="ListParagraph"/>
              <w:keepLines/>
              <w:numPr>
                <w:ilvl w:val="0"/>
                <w:numId w:val="10"/>
              </w:numPr>
              <w:spacing w:after="0" w:line="240" w:lineRule="auto"/>
              <w:rPr>
                <w:rFonts w:ascii="Arial Narrow" w:hAnsi="Arial Narrow" w:cs="Tahoma"/>
                <w:color w:val="000000"/>
                <w:sz w:val="18"/>
                <w:szCs w:val="17"/>
              </w:rPr>
            </w:pPr>
          </w:p>
        </w:tc>
        <w:tc>
          <w:tcPr>
            <w:tcW w:w="2045" w:type="dxa"/>
            <w:tcBorders>
              <w:top w:val="single" w:sz="6" w:space="0" w:color="000000"/>
              <w:left w:val="single" w:sz="6" w:space="0" w:color="000000"/>
              <w:bottom w:val="single" w:sz="6" w:space="0" w:color="000000"/>
              <w:right w:val="single" w:sz="6" w:space="0" w:color="000000"/>
            </w:tcBorders>
          </w:tcPr>
          <w:p w:rsidR="00490A6C" w:rsidRDefault="00490A6C"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Number and percent of court personnel trained in preventing or controlling juvenile crime</w:t>
            </w:r>
          </w:p>
        </w:tc>
        <w:tc>
          <w:tcPr>
            <w:tcW w:w="4645" w:type="dxa"/>
            <w:tcBorders>
              <w:top w:val="single" w:sz="6" w:space="0" w:color="000000"/>
              <w:bottom w:val="single" w:sz="6" w:space="0" w:color="000000"/>
              <w:right w:val="single" w:sz="6" w:space="0" w:color="000000"/>
            </w:tcBorders>
          </w:tcPr>
          <w:p w:rsidR="00490A6C" w:rsidRDefault="00490A6C"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Measure of infrastructure. Appropriate for programs providing or facilitating training for court personnel or programs, such as court, that utilize court personnel. Report the raw number of court personnel to receive any formal training about preventing or controlling crime during the reporting period (include both training that offers general information about the topics and practical training). Include training from any source and using any medium as long as the training receipt can be verified. Include staff that started training during the reporting period even if the training did not conclude before the end of the reporting period. Percent is the raw number divided by the total number of court personnel in the pool from which those trained were selected. For example, if 10 law clerks from the district court were trained, the total pool would be the total personnel serving the district court. </w:t>
            </w:r>
          </w:p>
        </w:tc>
        <w:tc>
          <w:tcPr>
            <w:tcW w:w="2310" w:type="dxa"/>
            <w:tcBorders>
              <w:top w:val="single" w:sz="6" w:space="0" w:color="000000"/>
              <w:bottom w:val="single" w:sz="6" w:space="0" w:color="000000"/>
              <w:right w:val="single" w:sz="6" w:space="0" w:color="000000"/>
            </w:tcBorders>
          </w:tcPr>
          <w:p w:rsidR="00490A6C" w:rsidRDefault="00490A6C" w:rsidP="00DB720F">
            <w:pPr>
              <w:keepLines/>
              <w:spacing w:after="0" w:line="240" w:lineRule="auto"/>
              <w:ind w:left="255" w:hanging="232"/>
              <w:rPr>
                <w:rFonts w:ascii="Arial Narrow" w:hAnsi="Arial Narrow" w:cs="Tahoma"/>
                <w:color w:val="000000"/>
                <w:sz w:val="18"/>
                <w:szCs w:val="17"/>
              </w:rPr>
            </w:pPr>
            <w:r w:rsidRPr="00EE4B12">
              <w:rPr>
                <w:rFonts w:ascii="Arial Narrow" w:hAnsi="Arial Narrow" w:cs="Tahoma"/>
                <w:color w:val="000000"/>
                <w:sz w:val="18"/>
                <w:szCs w:val="17"/>
              </w:rPr>
              <w:t>A.</w:t>
            </w:r>
            <w:r w:rsidRPr="00EE4B12">
              <w:rPr>
                <w:rFonts w:ascii="Arial Narrow" w:hAnsi="Arial Narrow" w:cs="Tahoma"/>
                <w:color w:val="000000"/>
                <w:sz w:val="18"/>
                <w:szCs w:val="17"/>
              </w:rPr>
              <w:tab/>
              <w:t>Number of court personnel trained</w:t>
            </w:r>
          </w:p>
          <w:p w:rsidR="00490A6C" w:rsidRDefault="00490A6C" w:rsidP="00DB720F">
            <w:pPr>
              <w:keepLines/>
              <w:spacing w:after="0" w:line="240" w:lineRule="auto"/>
              <w:ind w:left="255" w:hanging="232"/>
              <w:rPr>
                <w:rFonts w:ascii="Arial Narrow" w:hAnsi="Arial Narrow" w:cs="Tahoma"/>
                <w:color w:val="000000"/>
                <w:sz w:val="18"/>
                <w:szCs w:val="17"/>
              </w:rPr>
            </w:pPr>
            <w:r w:rsidRPr="00EE4B12">
              <w:rPr>
                <w:rFonts w:ascii="Arial Narrow" w:hAnsi="Arial Narrow" w:cs="Tahoma"/>
                <w:color w:val="000000"/>
                <w:sz w:val="18"/>
                <w:szCs w:val="17"/>
              </w:rPr>
              <w:t>B.</w:t>
            </w:r>
            <w:r w:rsidRPr="00EE4B12">
              <w:rPr>
                <w:rFonts w:ascii="Arial Narrow" w:hAnsi="Arial Narrow" w:cs="Tahoma"/>
                <w:color w:val="000000"/>
                <w:sz w:val="18"/>
                <w:szCs w:val="17"/>
              </w:rPr>
              <w:tab/>
              <w:t>Number of court personnel</w:t>
            </w:r>
          </w:p>
          <w:p w:rsidR="00490A6C" w:rsidRDefault="00490A6C" w:rsidP="00DB720F">
            <w:pPr>
              <w:keepLines/>
              <w:spacing w:after="0" w:line="240" w:lineRule="auto"/>
              <w:ind w:left="255" w:hanging="232"/>
              <w:rPr>
                <w:rFonts w:ascii="Arial Narrow" w:hAnsi="Arial Narrow" w:cs="Tahoma"/>
                <w:color w:val="000000"/>
                <w:sz w:val="18"/>
                <w:szCs w:val="17"/>
              </w:rPr>
            </w:pPr>
            <w:r w:rsidRPr="00EE4B12">
              <w:rPr>
                <w:rFonts w:ascii="Arial Narrow" w:hAnsi="Arial Narrow" w:cs="Tahoma"/>
                <w:color w:val="000000"/>
                <w:sz w:val="18"/>
                <w:szCs w:val="17"/>
              </w:rPr>
              <w:t>C.</w:t>
            </w:r>
            <w:r w:rsidRPr="00EE4B12">
              <w:rPr>
                <w:rFonts w:ascii="Arial Narrow" w:hAnsi="Arial Narrow" w:cs="Tahoma"/>
                <w:color w:val="000000"/>
                <w:sz w:val="18"/>
                <w:szCs w:val="17"/>
              </w:rPr>
              <w:tab/>
              <w:t>Percent (a/b)</w:t>
            </w:r>
          </w:p>
          <w:p w:rsidR="00490A6C" w:rsidRDefault="00490A6C" w:rsidP="00DB720F">
            <w:pPr>
              <w:keepLines/>
              <w:spacing w:after="0" w:line="240" w:lineRule="auto"/>
              <w:ind w:left="255" w:hanging="232"/>
              <w:rPr>
                <w:rFonts w:ascii="Arial Narrow" w:hAnsi="Arial Narrow" w:cs="Tahoma"/>
                <w:color w:val="000000"/>
                <w:sz w:val="18"/>
                <w:szCs w:val="17"/>
              </w:rPr>
            </w:pPr>
          </w:p>
        </w:tc>
        <w:tc>
          <w:tcPr>
            <w:tcW w:w="1605" w:type="dxa"/>
            <w:tcBorders>
              <w:top w:val="single" w:sz="6" w:space="0" w:color="000000"/>
              <w:bottom w:val="single" w:sz="6" w:space="0" w:color="000000"/>
              <w:right w:val="single" w:sz="8" w:space="0" w:color="auto"/>
            </w:tcBorders>
          </w:tcPr>
          <w:p w:rsidR="00490A6C" w:rsidRDefault="00490A6C" w:rsidP="00293CED">
            <w:pPr>
              <w:keepLines/>
              <w:spacing w:after="0" w:line="240" w:lineRule="auto"/>
              <w:rPr>
                <w:rFonts w:ascii="Arial Narrow" w:hAnsi="Arial Narrow" w:cs="Tahoma"/>
                <w:color w:val="000000"/>
                <w:sz w:val="18"/>
                <w:szCs w:val="17"/>
              </w:rPr>
            </w:pPr>
          </w:p>
        </w:tc>
      </w:tr>
      <w:tr w:rsidR="00490A6C" w:rsidRPr="00EE4B12" w:rsidTr="00DB720F">
        <w:trPr>
          <w:cantSplit/>
        </w:trPr>
        <w:tc>
          <w:tcPr>
            <w:tcW w:w="345" w:type="dxa"/>
            <w:tcBorders>
              <w:top w:val="single" w:sz="6" w:space="0" w:color="000000"/>
              <w:left w:val="single" w:sz="8" w:space="0" w:color="auto"/>
              <w:bottom w:val="single" w:sz="6" w:space="0" w:color="000000"/>
            </w:tcBorders>
          </w:tcPr>
          <w:p w:rsidR="00490A6C" w:rsidRPr="008B65BC" w:rsidRDefault="00490A6C" w:rsidP="008B65BC">
            <w:pPr>
              <w:pStyle w:val="ListParagraph"/>
              <w:keepLines/>
              <w:numPr>
                <w:ilvl w:val="0"/>
                <w:numId w:val="10"/>
              </w:numPr>
              <w:spacing w:after="0" w:line="240" w:lineRule="auto"/>
              <w:rPr>
                <w:rFonts w:ascii="Arial Narrow" w:hAnsi="Arial Narrow" w:cs="Tahoma"/>
                <w:color w:val="000000"/>
                <w:sz w:val="18"/>
                <w:szCs w:val="17"/>
              </w:rPr>
            </w:pPr>
          </w:p>
        </w:tc>
        <w:tc>
          <w:tcPr>
            <w:tcW w:w="2045" w:type="dxa"/>
            <w:tcBorders>
              <w:top w:val="single" w:sz="6" w:space="0" w:color="000000"/>
              <w:left w:val="single" w:sz="6" w:space="0" w:color="000000"/>
              <w:bottom w:val="single" w:sz="6" w:space="0" w:color="000000"/>
              <w:right w:val="single" w:sz="6" w:space="0" w:color="000000"/>
            </w:tcBorders>
          </w:tcPr>
          <w:p w:rsidR="00490A6C" w:rsidRDefault="00490A6C"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Number of hours of training offered to law enforcement staff</w:t>
            </w:r>
          </w:p>
        </w:tc>
        <w:tc>
          <w:tcPr>
            <w:tcW w:w="4645" w:type="dxa"/>
            <w:tcBorders>
              <w:top w:val="single" w:sz="6" w:space="0" w:color="000000"/>
              <w:bottom w:val="single" w:sz="6" w:space="0" w:color="000000"/>
              <w:right w:val="single" w:sz="6" w:space="0" w:color="000000"/>
            </w:tcBorders>
          </w:tcPr>
          <w:p w:rsidR="00490A6C" w:rsidRDefault="00490A6C"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Measure of system accountability based on the idea that properly trained staff can provide better service. Appropriate for programs providing or facilitating training for law enforcement staff or programs, such as police departments, utilizing law enforcement staff. Report the raw number of hours of training offered to staff during the reporting period. Include in-house and external training and any training medium as long as it can be verified that the target staff were aware of the training opportunity and were able to avail themselves of it (e.g., the training was not cost prohibitive or offered at a time that conflicted with other necessary duties.) Include training that started during the reporting period even if it did not conclude before the end of the reporting period. </w:t>
            </w:r>
          </w:p>
        </w:tc>
        <w:tc>
          <w:tcPr>
            <w:tcW w:w="2310" w:type="dxa"/>
            <w:tcBorders>
              <w:top w:val="single" w:sz="6" w:space="0" w:color="000000"/>
              <w:bottom w:val="single" w:sz="6" w:space="0" w:color="000000"/>
              <w:right w:val="single" w:sz="6" w:space="0" w:color="000000"/>
            </w:tcBorders>
          </w:tcPr>
          <w:p w:rsidR="00490A6C" w:rsidRDefault="00490A6C" w:rsidP="00DB720F">
            <w:pPr>
              <w:keepLines/>
              <w:spacing w:after="0" w:line="240" w:lineRule="auto"/>
              <w:ind w:left="255" w:hanging="232"/>
              <w:rPr>
                <w:rFonts w:ascii="Arial Narrow" w:hAnsi="Arial Narrow" w:cs="Tahoma"/>
                <w:color w:val="000000"/>
                <w:sz w:val="18"/>
                <w:szCs w:val="17"/>
              </w:rPr>
            </w:pPr>
            <w:r w:rsidRPr="00EE4B12">
              <w:rPr>
                <w:rFonts w:ascii="Arial Narrow" w:hAnsi="Arial Narrow" w:cs="Tahoma"/>
                <w:color w:val="000000"/>
                <w:sz w:val="18"/>
                <w:szCs w:val="17"/>
              </w:rPr>
              <w:t>A.</w:t>
            </w:r>
            <w:r w:rsidRPr="00EE4B12">
              <w:rPr>
                <w:rFonts w:ascii="Arial Narrow" w:hAnsi="Arial Narrow" w:cs="Tahoma"/>
                <w:color w:val="000000"/>
                <w:sz w:val="18"/>
                <w:szCs w:val="17"/>
              </w:rPr>
              <w:tab/>
              <w:t>Number of hours of training offered to law enforcement staff</w:t>
            </w:r>
          </w:p>
          <w:p w:rsidR="00490A6C" w:rsidRDefault="00490A6C" w:rsidP="00DB720F">
            <w:pPr>
              <w:keepLines/>
              <w:spacing w:after="0" w:line="240" w:lineRule="auto"/>
              <w:ind w:left="255" w:hanging="232"/>
              <w:rPr>
                <w:rFonts w:ascii="Arial Narrow" w:hAnsi="Arial Narrow" w:cs="Tahoma"/>
                <w:color w:val="000000"/>
                <w:sz w:val="18"/>
                <w:szCs w:val="17"/>
              </w:rPr>
            </w:pPr>
          </w:p>
        </w:tc>
        <w:tc>
          <w:tcPr>
            <w:tcW w:w="1605" w:type="dxa"/>
            <w:tcBorders>
              <w:top w:val="single" w:sz="6" w:space="0" w:color="000000"/>
              <w:bottom w:val="single" w:sz="6" w:space="0" w:color="000000"/>
              <w:right w:val="single" w:sz="8" w:space="0" w:color="auto"/>
            </w:tcBorders>
          </w:tcPr>
          <w:p w:rsidR="00490A6C" w:rsidRDefault="00490A6C" w:rsidP="00293CED">
            <w:pPr>
              <w:keepLines/>
              <w:spacing w:after="0" w:line="240" w:lineRule="auto"/>
              <w:rPr>
                <w:rFonts w:ascii="Arial Narrow" w:hAnsi="Arial Narrow" w:cs="Tahoma"/>
                <w:color w:val="000000"/>
                <w:sz w:val="18"/>
                <w:szCs w:val="17"/>
              </w:rPr>
            </w:pPr>
          </w:p>
        </w:tc>
      </w:tr>
      <w:tr w:rsidR="00490A6C" w:rsidRPr="00EE4B12" w:rsidTr="00DB720F">
        <w:trPr>
          <w:cantSplit/>
        </w:trPr>
        <w:tc>
          <w:tcPr>
            <w:tcW w:w="345" w:type="dxa"/>
            <w:tcBorders>
              <w:top w:val="single" w:sz="6" w:space="0" w:color="000000"/>
              <w:left w:val="single" w:sz="8" w:space="0" w:color="auto"/>
              <w:bottom w:val="single" w:sz="6" w:space="0" w:color="000000"/>
            </w:tcBorders>
          </w:tcPr>
          <w:p w:rsidR="00490A6C" w:rsidRPr="008B65BC" w:rsidRDefault="00490A6C" w:rsidP="008B65BC">
            <w:pPr>
              <w:pStyle w:val="ListParagraph"/>
              <w:keepLines/>
              <w:numPr>
                <w:ilvl w:val="0"/>
                <w:numId w:val="10"/>
              </w:numPr>
              <w:spacing w:after="0" w:line="240" w:lineRule="auto"/>
              <w:rPr>
                <w:rFonts w:ascii="Arial Narrow" w:hAnsi="Arial Narrow" w:cs="Tahoma"/>
                <w:color w:val="000000"/>
                <w:sz w:val="18"/>
                <w:szCs w:val="17"/>
              </w:rPr>
            </w:pPr>
          </w:p>
        </w:tc>
        <w:tc>
          <w:tcPr>
            <w:tcW w:w="2045" w:type="dxa"/>
            <w:tcBorders>
              <w:top w:val="single" w:sz="6" w:space="0" w:color="000000"/>
              <w:left w:val="single" w:sz="6" w:space="0" w:color="000000"/>
              <w:bottom w:val="single" w:sz="6" w:space="0" w:color="000000"/>
              <w:right w:val="single" w:sz="6" w:space="0" w:color="000000"/>
            </w:tcBorders>
          </w:tcPr>
          <w:p w:rsidR="00490A6C" w:rsidRDefault="00490A6C"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Number of hours of training offered to court personnel</w:t>
            </w:r>
          </w:p>
        </w:tc>
        <w:tc>
          <w:tcPr>
            <w:tcW w:w="4645" w:type="dxa"/>
            <w:tcBorders>
              <w:top w:val="single" w:sz="6" w:space="0" w:color="000000"/>
              <w:bottom w:val="single" w:sz="6" w:space="0" w:color="000000"/>
              <w:right w:val="single" w:sz="6" w:space="0" w:color="000000"/>
            </w:tcBorders>
          </w:tcPr>
          <w:p w:rsidR="00490A6C" w:rsidRDefault="00490A6C"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Measure of system accountability based on the idea that properly trained staff can provide better service. Appropriate for programs providing or facilitating training for court personnel or programs, such as courts, that use court personnel. Report the raw number of hours of training offered to staff during the reporting period. Include in-house and external training and any training medium as long as it can be verified that the target staff were aware of the training opportunity and were able to avail themselves of it (e.g., the training was not cost prohibitive or offered at a time that conflicted with other necessary duties). Include training that started during the reporting period even if it did not conclude before the end of the reporting period. </w:t>
            </w:r>
          </w:p>
        </w:tc>
        <w:tc>
          <w:tcPr>
            <w:tcW w:w="2310" w:type="dxa"/>
            <w:tcBorders>
              <w:top w:val="single" w:sz="6" w:space="0" w:color="000000"/>
              <w:bottom w:val="single" w:sz="6" w:space="0" w:color="000000"/>
              <w:right w:val="single" w:sz="6" w:space="0" w:color="000000"/>
            </w:tcBorders>
          </w:tcPr>
          <w:p w:rsidR="00490A6C" w:rsidRDefault="00490A6C" w:rsidP="00DB720F">
            <w:pPr>
              <w:keepLines/>
              <w:spacing w:after="0" w:line="240" w:lineRule="auto"/>
              <w:ind w:left="225" w:hanging="202"/>
              <w:rPr>
                <w:rFonts w:ascii="Arial Narrow" w:hAnsi="Arial Narrow" w:cs="Tahoma"/>
                <w:color w:val="000000"/>
                <w:sz w:val="18"/>
                <w:szCs w:val="17"/>
              </w:rPr>
            </w:pPr>
            <w:r w:rsidRPr="00EE4B12">
              <w:rPr>
                <w:rFonts w:ascii="Arial Narrow" w:hAnsi="Arial Narrow" w:cs="Tahoma"/>
                <w:color w:val="000000"/>
                <w:sz w:val="18"/>
                <w:szCs w:val="17"/>
              </w:rPr>
              <w:t>A.</w:t>
            </w:r>
            <w:r w:rsidRPr="00EE4B12">
              <w:rPr>
                <w:rFonts w:ascii="Arial Narrow" w:hAnsi="Arial Narrow" w:cs="Tahoma"/>
                <w:color w:val="000000"/>
                <w:sz w:val="18"/>
                <w:szCs w:val="17"/>
              </w:rPr>
              <w:tab/>
              <w:t>Number of hours of training offered to court personnel</w:t>
            </w:r>
          </w:p>
          <w:p w:rsidR="00490A6C" w:rsidRDefault="00490A6C" w:rsidP="00DB720F">
            <w:pPr>
              <w:keepLines/>
              <w:spacing w:after="0" w:line="240" w:lineRule="auto"/>
              <w:ind w:left="225" w:hanging="202"/>
              <w:rPr>
                <w:rFonts w:ascii="Arial Narrow" w:hAnsi="Arial Narrow" w:cs="Tahoma"/>
                <w:color w:val="000000"/>
                <w:sz w:val="18"/>
                <w:szCs w:val="17"/>
              </w:rPr>
            </w:pPr>
          </w:p>
        </w:tc>
        <w:tc>
          <w:tcPr>
            <w:tcW w:w="1605" w:type="dxa"/>
            <w:tcBorders>
              <w:top w:val="single" w:sz="6" w:space="0" w:color="000000"/>
              <w:bottom w:val="single" w:sz="6" w:space="0" w:color="000000"/>
              <w:right w:val="single" w:sz="8" w:space="0" w:color="auto"/>
            </w:tcBorders>
          </w:tcPr>
          <w:p w:rsidR="00490A6C" w:rsidRDefault="00490A6C" w:rsidP="00293CED">
            <w:pPr>
              <w:keepLines/>
              <w:spacing w:after="0" w:line="240" w:lineRule="auto"/>
              <w:rPr>
                <w:rFonts w:ascii="Arial Narrow" w:hAnsi="Arial Narrow" w:cs="Tahoma"/>
                <w:color w:val="000000"/>
                <w:sz w:val="18"/>
                <w:szCs w:val="17"/>
              </w:rPr>
            </w:pPr>
          </w:p>
        </w:tc>
      </w:tr>
      <w:tr w:rsidR="00490A6C" w:rsidRPr="00EE4B12" w:rsidTr="00DB720F">
        <w:trPr>
          <w:cantSplit/>
        </w:trPr>
        <w:tc>
          <w:tcPr>
            <w:tcW w:w="345" w:type="dxa"/>
            <w:tcBorders>
              <w:top w:val="single" w:sz="6" w:space="0" w:color="000000"/>
              <w:left w:val="single" w:sz="8" w:space="0" w:color="auto"/>
              <w:bottom w:val="single" w:sz="6" w:space="0" w:color="000000"/>
            </w:tcBorders>
          </w:tcPr>
          <w:p w:rsidR="00490A6C" w:rsidRPr="008B65BC" w:rsidRDefault="00490A6C" w:rsidP="008B65BC">
            <w:pPr>
              <w:pStyle w:val="ListParagraph"/>
              <w:keepLines/>
              <w:numPr>
                <w:ilvl w:val="0"/>
                <w:numId w:val="10"/>
              </w:numPr>
              <w:spacing w:after="0" w:line="218" w:lineRule="atLeast"/>
              <w:rPr>
                <w:rFonts w:ascii="Arial Narrow" w:hAnsi="Arial Narrow" w:cs="Tahoma"/>
                <w:color w:val="000000"/>
                <w:sz w:val="18"/>
                <w:szCs w:val="17"/>
              </w:rPr>
            </w:pPr>
          </w:p>
        </w:tc>
        <w:tc>
          <w:tcPr>
            <w:tcW w:w="2045" w:type="dxa"/>
            <w:tcBorders>
              <w:top w:val="single" w:sz="6" w:space="0" w:color="000000"/>
              <w:left w:val="single" w:sz="6" w:space="0" w:color="000000"/>
              <w:bottom w:val="single" w:sz="6" w:space="0" w:color="000000"/>
              <w:right w:val="single" w:sz="6" w:space="0" w:color="000000"/>
            </w:tcBorders>
          </w:tcPr>
          <w:p w:rsidR="00490A6C" w:rsidRDefault="00490A6C"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training requests RECEIVED</w:t>
            </w:r>
          </w:p>
          <w:p w:rsidR="00490A6C" w:rsidRPr="001A1B8D" w:rsidRDefault="00490A6C" w:rsidP="00293CED">
            <w:pPr>
              <w:keepLines/>
              <w:spacing w:after="0" w:line="218" w:lineRule="atLeast"/>
              <w:rPr>
                <w:rFonts w:ascii="Arial Narrow" w:hAnsi="Arial Narrow" w:cs="Tahoma"/>
                <w:color w:val="000000"/>
                <w:sz w:val="18"/>
                <w:szCs w:val="17"/>
              </w:rPr>
            </w:pPr>
          </w:p>
        </w:tc>
        <w:tc>
          <w:tcPr>
            <w:tcW w:w="4645" w:type="dxa"/>
            <w:tcBorders>
              <w:top w:val="single" w:sz="6" w:space="0" w:color="000000"/>
              <w:bottom w:val="single" w:sz="6" w:space="0" w:color="000000"/>
              <w:right w:val="single" w:sz="6" w:space="0" w:color="000000"/>
            </w:tcBorders>
          </w:tcPr>
          <w:p w:rsidR="00490A6C" w:rsidRPr="001A1B8D" w:rsidRDefault="00490A6C"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training requests received during the reporting period. Requests can come from individuals or organizations served.</w:t>
            </w:r>
          </w:p>
        </w:tc>
        <w:tc>
          <w:tcPr>
            <w:tcW w:w="2310" w:type="dxa"/>
            <w:tcBorders>
              <w:top w:val="single" w:sz="6" w:space="0" w:color="000000"/>
              <w:bottom w:val="single" w:sz="6" w:space="0" w:color="000000"/>
              <w:right w:val="single" w:sz="6" w:space="0" w:color="000000"/>
            </w:tcBorders>
          </w:tcPr>
          <w:p w:rsidR="00490A6C" w:rsidRPr="004211A8" w:rsidRDefault="00490A6C" w:rsidP="00DB720F">
            <w:pPr>
              <w:pStyle w:val="ListParagraph"/>
              <w:keepLines/>
              <w:numPr>
                <w:ilvl w:val="0"/>
                <w:numId w:val="1"/>
              </w:numPr>
              <w:spacing w:after="0" w:line="218" w:lineRule="atLeast"/>
              <w:ind w:left="225" w:hanging="202"/>
              <w:rPr>
                <w:rFonts w:ascii="Arial Narrow" w:hAnsi="Arial Narrow" w:cs="Tahoma"/>
                <w:color w:val="000000"/>
                <w:sz w:val="18"/>
                <w:szCs w:val="17"/>
              </w:rPr>
            </w:pPr>
            <w:r w:rsidRPr="004211A8">
              <w:rPr>
                <w:rFonts w:ascii="Arial Narrow" w:hAnsi="Arial Narrow" w:cs="Tahoma"/>
                <w:sz w:val="18"/>
                <w:szCs w:val="18"/>
              </w:rPr>
              <w:t>Number of training requests received during the reporting period.</w:t>
            </w:r>
          </w:p>
        </w:tc>
        <w:tc>
          <w:tcPr>
            <w:tcW w:w="1605" w:type="dxa"/>
            <w:tcBorders>
              <w:top w:val="single" w:sz="6" w:space="0" w:color="000000"/>
              <w:bottom w:val="single" w:sz="6" w:space="0" w:color="000000"/>
              <w:right w:val="single" w:sz="8" w:space="0" w:color="auto"/>
            </w:tcBorders>
          </w:tcPr>
          <w:p w:rsidR="00490A6C" w:rsidRDefault="00490A6C" w:rsidP="00293CED">
            <w:pPr>
              <w:keepLines/>
              <w:spacing w:after="0" w:line="218" w:lineRule="atLeast"/>
              <w:rPr>
                <w:rFonts w:ascii="Arial Narrow" w:hAnsi="Arial Narrow" w:cs="Tahoma"/>
                <w:color w:val="000000"/>
                <w:sz w:val="18"/>
                <w:szCs w:val="17"/>
              </w:rPr>
            </w:pPr>
          </w:p>
        </w:tc>
      </w:tr>
      <w:tr w:rsidR="00490A6C" w:rsidRPr="00EE4B12" w:rsidTr="00DB720F">
        <w:trPr>
          <w:cantSplit/>
        </w:trPr>
        <w:tc>
          <w:tcPr>
            <w:tcW w:w="345" w:type="dxa"/>
            <w:tcBorders>
              <w:top w:val="single" w:sz="6" w:space="0" w:color="000000"/>
              <w:left w:val="single" w:sz="8" w:space="0" w:color="auto"/>
              <w:bottom w:val="single" w:sz="6" w:space="0" w:color="000000"/>
            </w:tcBorders>
          </w:tcPr>
          <w:p w:rsidR="00490A6C" w:rsidRPr="008B65BC" w:rsidRDefault="00490A6C" w:rsidP="008B65BC">
            <w:pPr>
              <w:pStyle w:val="ListParagraph"/>
              <w:keepLines/>
              <w:numPr>
                <w:ilvl w:val="0"/>
                <w:numId w:val="10"/>
              </w:numPr>
              <w:spacing w:after="0" w:line="218" w:lineRule="atLeast"/>
              <w:rPr>
                <w:rFonts w:ascii="Arial Narrow" w:hAnsi="Arial Narrow" w:cs="Tahoma"/>
                <w:color w:val="000000"/>
                <w:sz w:val="18"/>
                <w:szCs w:val="17"/>
              </w:rPr>
            </w:pPr>
          </w:p>
        </w:tc>
        <w:tc>
          <w:tcPr>
            <w:tcW w:w="2045" w:type="dxa"/>
            <w:tcBorders>
              <w:top w:val="single" w:sz="6" w:space="0" w:color="000000"/>
              <w:left w:val="single" w:sz="6" w:space="0" w:color="000000"/>
              <w:bottom w:val="single" w:sz="6" w:space="0" w:color="000000"/>
              <w:right w:val="single" w:sz="6" w:space="0" w:color="000000"/>
            </w:tcBorders>
          </w:tcPr>
          <w:p w:rsidR="00490A6C" w:rsidRPr="00DB720F" w:rsidRDefault="00490A6C" w:rsidP="00DB720F">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technical assistance requests RECEIVED</w:t>
            </w:r>
          </w:p>
        </w:tc>
        <w:tc>
          <w:tcPr>
            <w:tcW w:w="4645" w:type="dxa"/>
            <w:tcBorders>
              <w:top w:val="single" w:sz="6" w:space="0" w:color="000000"/>
              <w:bottom w:val="single" w:sz="6" w:space="0" w:color="000000"/>
              <w:right w:val="single" w:sz="6" w:space="0" w:color="000000"/>
            </w:tcBorders>
          </w:tcPr>
          <w:p w:rsidR="00490A6C" w:rsidRPr="001A1B8D" w:rsidRDefault="00490A6C"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technical assistance requests received during the reporting period. Requests can come from individuals or organizations served.</w:t>
            </w:r>
          </w:p>
        </w:tc>
        <w:tc>
          <w:tcPr>
            <w:tcW w:w="2310" w:type="dxa"/>
            <w:tcBorders>
              <w:top w:val="single" w:sz="6" w:space="0" w:color="000000"/>
              <w:bottom w:val="single" w:sz="6" w:space="0" w:color="000000"/>
              <w:right w:val="single" w:sz="6" w:space="0" w:color="000000"/>
            </w:tcBorders>
          </w:tcPr>
          <w:p w:rsidR="00490A6C" w:rsidRPr="004211A8" w:rsidRDefault="00490A6C" w:rsidP="00DB720F">
            <w:pPr>
              <w:pStyle w:val="ListParagraph"/>
              <w:keepLines/>
              <w:numPr>
                <w:ilvl w:val="0"/>
                <w:numId w:val="2"/>
              </w:numPr>
              <w:spacing w:after="0" w:line="218" w:lineRule="atLeast"/>
              <w:ind w:left="225" w:hanging="202"/>
              <w:rPr>
                <w:rFonts w:ascii="Arial Narrow" w:hAnsi="Arial Narrow" w:cs="Tahoma"/>
                <w:color w:val="000000"/>
                <w:sz w:val="18"/>
                <w:szCs w:val="17"/>
              </w:rPr>
            </w:pPr>
            <w:r w:rsidRPr="004211A8">
              <w:rPr>
                <w:rFonts w:ascii="Arial Narrow" w:hAnsi="Arial Narrow" w:cs="Tahoma"/>
                <w:sz w:val="18"/>
                <w:szCs w:val="18"/>
              </w:rPr>
              <w:t>Number of technical assistance requests received during the reporting period</w:t>
            </w:r>
          </w:p>
        </w:tc>
        <w:tc>
          <w:tcPr>
            <w:tcW w:w="1605" w:type="dxa"/>
            <w:tcBorders>
              <w:top w:val="single" w:sz="6" w:space="0" w:color="000000"/>
              <w:bottom w:val="single" w:sz="6" w:space="0" w:color="000000"/>
              <w:right w:val="single" w:sz="8" w:space="0" w:color="auto"/>
            </w:tcBorders>
          </w:tcPr>
          <w:p w:rsidR="00490A6C" w:rsidRDefault="00490A6C" w:rsidP="00293CED">
            <w:pPr>
              <w:keepLines/>
              <w:spacing w:after="0" w:line="218" w:lineRule="atLeast"/>
              <w:rPr>
                <w:rFonts w:ascii="Arial Narrow" w:hAnsi="Arial Narrow" w:cs="Tahoma"/>
                <w:color w:val="000000"/>
                <w:sz w:val="18"/>
                <w:szCs w:val="17"/>
              </w:rPr>
            </w:pPr>
          </w:p>
        </w:tc>
      </w:tr>
      <w:tr w:rsidR="00490A6C" w:rsidRPr="00EE4B12" w:rsidTr="00DB720F">
        <w:trPr>
          <w:cantSplit/>
        </w:trPr>
        <w:tc>
          <w:tcPr>
            <w:tcW w:w="345" w:type="dxa"/>
            <w:tcBorders>
              <w:top w:val="single" w:sz="6" w:space="0" w:color="000000"/>
              <w:left w:val="single" w:sz="8" w:space="0" w:color="auto"/>
              <w:bottom w:val="single" w:sz="6" w:space="0" w:color="000000"/>
            </w:tcBorders>
          </w:tcPr>
          <w:p w:rsidR="00490A6C" w:rsidRPr="008B65BC" w:rsidRDefault="00490A6C" w:rsidP="008B65BC">
            <w:pPr>
              <w:pStyle w:val="ListParagraph"/>
              <w:keepLines/>
              <w:numPr>
                <w:ilvl w:val="0"/>
                <w:numId w:val="10"/>
              </w:numPr>
              <w:spacing w:after="0" w:line="218" w:lineRule="atLeast"/>
              <w:rPr>
                <w:rFonts w:ascii="Arial Narrow" w:hAnsi="Arial Narrow" w:cs="Tahoma"/>
                <w:color w:val="000000"/>
                <w:sz w:val="18"/>
                <w:szCs w:val="17"/>
              </w:rPr>
            </w:pPr>
          </w:p>
        </w:tc>
        <w:tc>
          <w:tcPr>
            <w:tcW w:w="2045" w:type="dxa"/>
            <w:tcBorders>
              <w:top w:val="single" w:sz="6" w:space="0" w:color="000000"/>
              <w:left w:val="single" w:sz="6" w:space="0" w:color="000000"/>
              <w:bottom w:val="single" w:sz="6" w:space="0" w:color="000000"/>
              <w:right w:val="single" w:sz="6" w:space="0" w:color="000000"/>
            </w:tcBorders>
          </w:tcPr>
          <w:p w:rsidR="00490A6C" w:rsidRPr="0033348B" w:rsidRDefault="00490A6C" w:rsidP="00293CED">
            <w:pPr>
              <w:spacing w:after="0" w:line="240" w:lineRule="auto"/>
              <w:rPr>
                <w:rFonts w:ascii="Arial Narrow" w:hAnsi="Arial Narrow" w:cs="Tahoma"/>
                <w:sz w:val="18"/>
                <w:szCs w:val="18"/>
              </w:rPr>
            </w:pPr>
            <w:r w:rsidRPr="007F4E33">
              <w:rPr>
                <w:rFonts w:ascii="Arial Narrow" w:hAnsi="Arial Narrow" w:cs="Tahoma"/>
                <w:sz w:val="18"/>
                <w:szCs w:val="18"/>
              </w:rPr>
              <w:t>Number of program materials developed during the reporting period</w:t>
            </w:r>
          </w:p>
        </w:tc>
        <w:tc>
          <w:tcPr>
            <w:tcW w:w="4645" w:type="dxa"/>
            <w:tcBorders>
              <w:top w:val="single" w:sz="6" w:space="0" w:color="000000"/>
              <w:bottom w:val="single" w:sz="6" w:space="0" w:color="000000"/>
              <w:right w:val="single" w:sz="6" w:space="0" w:color="000000"/>
            </w:tcBorders>
          </w:tcPr>
          <w:p w:rsidR="00490A6C" w:rsidRPr="0033348B" w:rsidRDefault="00490A6C" w:rsidP="00293CED">
            <w:pPr>
              <w:keepLines/>
              <w:spacing w:after="0" w:line="218" w:lineRule="atLeast"/>
              <w:rPr>
                <w:rFonts w:ascii="Arial Narrow" w:hAnsi="Arial Narrow" w:cs="Tahoma"/>
                <w:sz w:val="18"/>
                <w:szCs w:val="18"/>
              </w:rPr>
            </w:pPr>
            <w:r w:rsidRPr="007F4E33">
              <w:rPr>
                <w:rFonts w:ascii="Arial Narrow" w:hAnsi="Arial Narrow" w:cs="Tahoma"/>
                <w:sz w:val="18"/>
                <w:szCs w:val="18"/>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2310" w:type="dxa"/>
            <w:tcBorders>
              <w:top w:val="single" w:sz="6" w:space="0" w:color="000000"/>
              <w:bottom w:val="single" w:sz="6" w:space="0" w:color="000000"/>
              <w:right w:val="single" w:sz="6" w:space="0" w:color="000000"/>
            </w:tcBorders>
          </w:tcPr>
          <w:p w:rsidR="00490A6C" w:rsidRPr="0033348B" w:rsidRDefault="00490A6C" w:rsidP="00DB720F">
            <w:pPr>
              <w:pStyle w:val="ListParagraph"/>
              <w:keepLines/>
              <w:numPr>
                <w:ilvl w:val="0"/>
                <w:numId w:val="3"/>
              </w:numPr>
              <w:spacing w:after="0" w:line="218" w:lineRule="atLeast"/>
              <w:ind w:left="225" w:hanging="202"/>
              <w:rPr>
                <w:rFonts w:ascii="Arial Narrow" w:hAnsi="Arial Narrow" w:cs="Tahoma"/>
                <w:sz w:val="18"/>
                <w:szCs w:val="18"/>
              </w:rPr>
            </w:pPr>
            <w:r w:rsidRPr="007F4E33">
              <w:rPr>
                <w:rFonts w:ascii="Arial Narrow" w:hAnsi="Arial Narrow" w:cs="Tahoma"/>
                <w:sz w:val="18"/>
                <w:szCs w:val="18"/>
              </w:rPr>
              <w:t>Number of program materials developed</w:t>
            </w:r>
          </w:p>
        </w:tc>
        <w:tc>
          <w:tcPr>
            <w:tcW w:w="1605" w:type="dxa"/>
            <w:tcBorders>
              <w:top w:val="single" w:sz="6" w:space="0" w:color="000000"/>
              <w:bottom w:val="single" w:sz="6" w:space="0" w:color="000000"/>
              <w:right w:val="single" w:sz="8" w:space="0" w:color="auto"/>
            </w:tcBorders>
          </w:tcPr>
          <w:p w:rsidR="00490A6C" w:rsidRDefault="00490A6C" w:rsidP="00293CED">
            <w:pPr>
              <w:keepLines/>
              <w:spacing w:after="0" w:line="218" w:lineRule="atLeast"/>
              <w:rPr>
                <w:rFonts w:ascii="Arial Narrow" w:hAnsi="Arial Narrow" w:cs="Tahoma"/>
                <w:color w:val="000000"/>
                <w:sz w:val="18"/>
                <w:szCs w:val="17"/>
              </w:rPr>
            </w:pPr>
          </w:p>
        </w:tc>
      </w:tr>
      <w:tr w:rsidR="00490A6C" w:rsidRPr="00EE4B12" w:rsidTr="00DB720F">
        <w:trPr>
          <w:cantSplit/>
        </w:trPr>
        <w:tc>
          <w:tcPr>
            <w:tcW w:w="345" w:type="dxa"/>
            <w:tcBorders>
              <w:top w:val="single" w:sz="6" w:space="0" w:color="000000"/>
              <w:left w:val="single" w:sz="8" w:space="0" w:color="auto"/>
              <w:bottom w:val="single" w:sz="6" w:space="0" w:color="000000"/>
            </w:tcBorders>
          </w:tcPr>
          <w:p w:rsidR="00490A6C" w:rsidRPr="008B65BC" w:rsidRDefault="00490A6C" w:rsidP="008B65BC">
            <w:pPr>
              <w:pStyle w:val="ListParagraph"/>
              <w:keepLines/>
              <w:numPr>
                <w:ilvl w:val="0"/>
                <w:numId w:val="10"/>
              </w:numPr>
              <w:spacing w:after="0" w:line="218" w:lineRule="atLeast"/>
              <w:rPr>
                <w:rFonts w:ascii="Arial Narrow" w:hAnsi="Arial Narrow" w:cs="Tahoma"/>
                <w:color w:val="000000"/>
                <w:sz w:val="18"/>
                <w:szCs w:val="17"/>
              </w:rPr>
            </w:pPr>
          </w:p>
        </w:tc>
        <w:tc>
          <w:tcPr>
            <w:tcW w:w="2045" w:type="dxa"/>
            <w:tcBorders>
              <w:top w:val="single" w:sz="6" w:space="0" w:color="000000"/>
              <w:left w:val="single" w:sz="6" w:space="0" w:color="000000"/>
              <w:bottom w:val="single" w:sz="6" w:space="0" w:color="000000"/>
              <w:right w:val="single" w:sz="6" w:space="0" w:color="000000"/>
            </w:tcBorders>
          </w:tcPr>
          <w:p w:rsidR="00490A6C" w:rsidRPr="0040497B" w:rsidRDefault="00490A6C" w:rsidP="00293CED">
            <w:pPr>
              <w:spacing w:after="0" w:line="240" w:lineRule="auto"/>
              <w:rPr>
                <w:rFonts w:ascii="Arial Narrow" w:hAnsi="Arial Narrow" w:cs="Tahoma"/>
                <w:sz w:val="18"/>
                <w:szCs w:val="18"/>
              </w:rPr>
            </w:pPr>
            <w:r w:rsidRPr="0033348B">
              <w:rPr>
                <w:rFonts w:ascii="Arial Narrow" w:hAnsi="Arial Narrow" w:cs="Tahoma"/>
                <w:sz w:val="18"/>
                <w:szCs w:val="18"/>
              </w:rPr>
              <w:t>Number of planning or training events held during the reporting period</w:t>
            </w:r>
          </w:p>
        </w:tc>
        <w:tc>
          <w:tcPr>
            <w:tcW w:w="4645" w:type="dxa"/>
            <w:tcBorders>
              <w:top w:val="single" w:sz="6" w:space="0" w:color="000000"/>
              <w:bottom w:val="single" w:sz="6" w:space="0" w:color="000000"/>
              <w:right w:val="single" w:sz="6" w:space="0" w:color="000000"/>
            </w:tcBorders>
          </w:tcPr>
          <w:p w:rsidR="00490A6C" w:rsidRPr="0040497B" w:rsidRDefault="00490A6C" w:rsidP="00293CED">
            <w:pPr>
              <w:keepLines/>
              <w:spacing w:after="0" w:line="218" w:lineRule="atLeast"/>
              <w:rPr>
                <w:rFonts w:ascii="Arial Narrow" w:hAnsi="Arial Narrow" w:cs="Tahoma"/>
                <w:sz w:val="18"/>
                <w:szCs w:val="18"/>
              </w:rPr>
            </w:pPr>
            <w:r w:rsidRPr="0033348B">
              <w:rPr>
                <w:rFonts w:ascii="Arial Narrow" w:hAnsi="Arial Narrow" w:cs="Tahoma"/>
                <w:sz w:val="18"/>
                <w:szCs w:val="18"/>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2310" w:type="dxa"/>
            <w:tcBorders>
              <w:top w:val="single" w:sz="6" w:space="0" w:color="000000"/>
              <w:bottom w:val="single" w:sz="6" w:space="0" w:color="000000"/>
              <w:right w:val="single" w:sz="6" w:space="0" w:color="000000"/>
            </w:tcBorders>
          </w:tcPr>
          <w:p w:rsidR="00490A6C" w:rsidRPr="004211A8" w:rsidRDefault="00490A6C" w:rsidP="00DB720F">
            <w:pPr>
              <w:pStyle w:val="ListParagraph"/>
              <w:keepLines/>
              <w:numPr>
                <w:ilvl w:val="0"/>
                <w:numId w:val="4"/>
              </w:numPr>
              <w:spacing w:after="0" w:line="218" w:lineRule="atLeast"/>
              <w:ind w:left="225" w:hanging="202"/>
              <w:rPr>
                <w:rFonts w:ascii="Arial Narrow" w:hAnsi="Arial Narrow" w:cs="Tahoma"/>
                <w:sz w:val="18"/>
                <w:szCs w:val="18"/>
              </w:rPr>
            </w:pPr>
            <w:r w:rsidRPr="0033348B">
              <w:rPr>
                <w:rFonts w:ascii="Arial Narrow" w:hAnsi="Arial Narrow" w:cs="Tahoma"/>
                <w:sz w:val="18"/>
                <w:szCs w:val="18"/>
              </w:rPr>
              <w:t>Number of planning or training activities held during the reporting period</w:t>
            </w:r>
          </w:p>
        </w:tc>
        <w:tc>
          <w:tcPr>
            <w:tcW w:w="1605" w:type="dxa"/>
            <w:tcBorders>
              <w:top w:val="single" w:sz="6" w:space="0" w:color="000000"/>
              <w:bottom w:val="single" w:sz="6" w:space="0" w:color="000000"/>
              <w:right w:val="single" w:sz="8" w:space="0" w:color="auto"/>
            </w:tcBorders>
          </w:tcPr>
          <w:p w:rsidR="00490A6C" w:rsidRDefault="00490A6C" w:rsidP="00293CED">
            <w:pPr>
              <w:keepLines/>
              <w:spacing w:after="0" w:line="218" w:lineRule="atLeast"/>
              <w:rPr>
                <w:rFonts w:ascii="Arial Narrow" w:hAnsi="Arial Narrow" w:cs="Tahoma"/>
                <w:color w:val="000000"/>
                <w:sz w:val="18"/>
                <w:szCs w:val="17"/>
              </w:rPr>
            </w:pPr>
          </w:p>
        </w:tc>
      </w:tr>
      <w:tr w:rsidR="00490A6C" w:rsidRPr="00EE4B12" w:rsidTr="00DB720F">
        <w:trPr>
          <w:cantSplit/>
        </w:trPr>
        <w:tc>
          <w:tcPr>
            <w:tcW w:w="345" w:type="dxa"/>
            <w:tcBorders>
              <w:top w:val="single" w:sz="6" w:space="0" w:color="000000"/>
              <w:left w:val="single" w:sz="8" w:space="0" w:color="auto"/>
              <w:bottom w:val="single" w:sz="6" w:space="0" w:color="000000"/>
            </w:tcBorders>
          </w:tcPr>
          <w:p w:rsidR="00490A6C" w:rsidRPr="008B65BC" w:rsidRDefault="00490A6C" w:rsidP="008B65BC">
            <w:pPr>
              <w:pStyle w:val="ListParagraph"/>
              <w:keepLines/>
              <w:numPr>
                <w:ilvl w:val="0"/>
                <w:numId w:val="10"/>
              </w:numPr>
              <w:spacing w:after="0" w:line="218" w:lineRule="atLeast"/>
              <w:rPr>
                <w:rFonts w:ascii="Arial Narrow" w:hAnsi="Arial Narrow" w:cs="Tahoma"/>
                <w:color w:val="000000"/>
                <w:sz w:val="18"/>
                <w:szCs w:val="17"/>
              </w:rPr>
            </w:pPr>
          </w:p>
        </w:tc>
        <w:tc>
          <w:tcPr>
            <w:tcW w:w="2045" w:type="dxa"/>
            <w:tcBorders>
              <w:top w:val="single" w:sz="6" w:space="0" w:color="000000"/>
              <w:left w:val="single" w:sz="6" w:space="0" w:color="000000"/>
              <w:bottom w:val="single" w:sz="6" w:space="0" w:color="000000"/>
              <w:right w:val="single" w:sz="6" w:space="0" w:color="000000"/>
            </w:tcBorders>
          </w:tcPr>
          <w:p w:rsidR="00490A6C" w:rsidRPr="0033348B" w:rsidRDefault="00490A6C" w:rsidP="00293CED">
            <w:pPr>
              <w:spacing w:after="0" w:line="240" w:lineRule="auto"/>
              <w:rPr>
                <w:rFonts w:ascii="Arial Narrow" w:hAnsi="Arial Narrow" w:cs="Tahoma"/>
                <w:sz w:val="18"/>
                <w:szCs w:val="18"/>
              </w:rPr>
            </w:pPr>
            <w:r w:rsidRPr="007F4E33">
              <w:rPr>
                <w:rFonts w:ascii="Arial Narrow" w:hAnsi="Arial Narrow" w:cs="Tahoma"/>
                <w:sz w:val="18"/>
                <w:szCs w:val="18"/>
              </w:rPr>
              <w:t>Number of people trained during the reporting period</w:t>
            </w:r>
          </w:p>
        </w:tc>
        <w:tc>
          <w:tcPr>
            <w:tcW w:w="4645" w:type="dxa"/>
            <w:tcBorders>
              <w:top w:val="single" w:sz="6" w:space="0" w:color="000000"/>
              <w:bottom w:val="single" w:sz="6" w:space="0" w:color="000000"/>
              <w:right w:val="single" w:sz="6" w:space="0" w:color="000000"/>
            </w:tcBorders>
          </w:tcPr>
          <w:p w:rsidR="00490A6C" w:rsidRPr="0033348B" w:rsidRDefault="00490A6C" w:rsidP="00293CED">
            <w:pPr>
              <w:keepLines/>
              <w:spacing w:after="0" w:line="218" w:lineRule="atLeast"/>
              <w:rPr>
                <w:rFonts w:ascii="Arial Narrow" w:hAnsi="Arial Narrow" w:cs="Tahoma"/>
                <w:sz w:val="18"/>
                <w:szCs w:val="18"/>
              </w:rPr>
            </w:pPr>
            <w:r w:rsidRPr="007F4E33">
              <w:rPr>
                <w:rFonts w:ascii="Arial Narrow" w:hAnsi="Arial Narrow" w:cs="Tahoma"/>
                <w:sz w:val="18"/>
                <w:szCs w:val="18"/>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2310" w:type="dxa"/>
            <w:tcBorders>
              <w:top w:val="single" w:sz="6" w:space="0" w:color="000000"/>
              <w:bottom w:val="single" w:sz="6" w:space="0" w:color="000000"/>
              <w:right w:val="single" w:sz="6" w:space="0" w:color="000000"/>
            </w:tcBorders>
          </w:tcPr>
          <w:p w:rsidR="00490A6C" w:rsidRPr="0033348B" w:rsidRDefault="00490A6C" w:rsidP="00DB720F">
            <w:pPr>
              <w:pStyle w:val="ListParagraph"/>
              <w:keepLines/>
              <w:numPr>
                <w:ilvl w:val="0"/>
                <w:numId w:val="5"/>
              </w:numPr>
              <w:spacing w:after="0" w:line="218" w:lineRule="atLeast"/>
              <w:ind w:left="225" w:hanging="202"/>
              <w:rPr>
                <w:rFonts w:ascii="Arial Narrow" w:hAnsi="Arial Narrow" w:cs="Tahoma"/>
                <w:sz w:val="18"/>
                <w:szCs w:val="18"/>
              </w:rPr>
            </w:pPr>
            <w:r w:rsidRPr="007F4E33">
              <w:rPr>
                <w:rFonts w:ascii="Arial Narrow" w:hAnsi="Arial Narrow" w:cs="Tahoma"/>
                <w:sz w:val="18"/>
                <w:szCs w:val="18"/>
              </w:rPr>
              <w:t>Number of people trained</w:t>
            </w:r>
          </w:p>
        </w:tc>
        <w:tc>
          <w:tcPr>
            <w:tcW w:w="1605" w:type="dxa"/>
            <w:tcBorders>
              <w:top w:val="single" w:sz="6" w:space="0" w:color="000000"/>
              <w:bottom w:val="single" w:sz="6" w:space="0" w:color="000000"/>
              <w:right w:val="single" w:sz="8" w:space="0" w:color="auto"/>
            </w:tcBorders>
          </w:tcPr>
          <w:p w:rsidR="00490A6C" w:rsidRDefault="00490A6C" w:rsidP="00293CED">
            <w:pPr>
              <w:keepLines/>
              <w:spacing w:after="0" w:line="218" w:lineRule="atLeast"/>
              <w:rPr>
                <w:rFonts w:ascii="Arial Narrow" w:hAnsi="Arial Narrow" w:cs="Tahoma"/>
                <w:color w:val="000000"/>
                <w:sz w:val="18"/>
                <w:szCs w:val="17"/>
              </w:rPr>
            </w:pPr>
          </w:p>
        </w:tc>
      </w:tr>
      <w:tr w:rsidR="00490A6C" w:rsidRPr="00EE4B12" w:rsidTr="00DB720F">
        <w:trPr>
          <w:cantSplit/>
        </w:trPr>
        <w:tc>
          <w:tcPr>
            <w:tcW w:w="345" w:type="dxa"/>
            <w:tcBorders>
              <w:top w:val="single" w:sz="6" w:space="0" w:color="000000"/>
              <w:left w:val="single" w:sz="8" w:space="0" w:color="auto"/>
              <w:bottom w:val="single" w:sz="6" w:space="0" w:color="000000"/>
            </w:tcBorders>
          </w:tcPr>
          <w:p w:rsidR="00490A6C" w:rsidRPr="008B65BC" w:rsidRDefault="00490A6C" w:rsidP="008B65BC">
            <w:pPr>
              <w:pStyle w:val="ListParagraph"/>
              <w:keepLines/>
              <w:numPr>
                <w:ilvl w:val="0"/>
                <w:numId w:val="10"/>
              </w:numPr>
              <w:spacing w:after="0" w:line="218" w:lineRule="atLeast"/>
              <w:rPr>
                <w:rFonts w:ascii="Arial Narrow" w:hAnsi="Arial Narrow" w:cs="Tahoma"/>
                <w:color w:val="000000"/>
                <w:sz w:val="18"/>
                <w:szCs w:val="17"/>
              </w:rPr>
            </w:pPr>
          </w:p>
        </w:tc>
        <w:tc>
          <w:tcPr>
            <w:tcW w:w="2045" w:type="dxa"/>
            <w:tcBorders>
              <w:top w:val="single" w:sz="6" w:space="0" w:color="000000"/>
              <w:left w:val="single" w:sz="6" w:space="0" w:color="000000"/>
              <w:bottom w:val="single" w:sz="6" w:space="0" w:color="000000"/>
              <w:right w:val="single" w:sz="6" w:space="0" w:color="000000"/>
            </w:tcBorders>
          </w:tcPr>
          <w:p w:rsidR="00490A6C" w:rsidRDefault="00490A6C"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those served by training and technical assistance (TTA) who reported implementing an evidence based program and/or practice during or after the TTA.</w:t>
            </w:r>
          </w:p>
          <w:p w:rsidR="00490A6C" w:rsidRPr="001A1B8D" w:rsidRDefault="00490A6C" w:rsidP="00293CED">
            <w:pPr>
              <w:keepLines/>
              <w:spacing w:after="0" w:line="218" w:lineRule="atLeast"/>
              <w:rPr>
                <w:rFonts w:ascii="Arial Narrow" w:hAnsi="Arial Narrow" w:cs="Tahoma"/>
                <w:color w:val="000000"/>
                <w:sz w:val="18"/>
                <w:szCs w:val="17"/>
              </w:rPr>
            </w:pPr>
          </w:p>
        </w:tc>
        <w:tc>
          <w:tcPr>
            <w:tcW w:w="4645" w:type="dxa"/>
            <w:tcBorders>
              <w:top w:val="single" w:sz="6" w:space="0" w:color="000000"/>
              <w:bottom w:val="single" w:sz="6" w:space="0" w:color="000000"/>
              <w:right w:val="single" w:sz="6" w:space="0" w:color="000000"/>
            </w:tcBorders>
          </w:tcPr>
          <w:p w:rsidR="00490A6C" w:rsidRPr="001A1B8D" w:rsidRDefault="00490A6C"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abuse.</w:t>
            </w:r>
          </w:p>
        </w:tc>
        <w:tc>
          <w:tcPr>
            <w:tcW w:w="2310" w:type="dxa"/>
            <w:tcBorders>
              <w:top w:val="single" w:sz="6" w:space="0" w:color="000000"/>
              <w:bottom w:val="single" w:sz="6" w:space="0" w:color="000000"/>
              <w:right w:val="single" w:sz="6" w:space="0" w:color="000000"/>
            </w:tcBorders>
          </w:tcPr>
          <w:p w:rsidR="00490A6C" w:rsidRPr="0040497B" w:rsidRDefault="00490A6C" w:rsidP="00DB720F">
            <w:pPr>
              <w:keepLines/>
              <w:numPr>
                <w:ilvl w:val="0"/>
                <w:numId w:val="6"/>
              </w:numPr>
              <w:tabs>
                <w:tab w:val="left" w:pos="288"/>
              </w:tabs>
              <w:spacing w:after="0" w:line="240" w:lineRule="auto"/>
              <w:ind w:left="225" w:hanging="202"/>
              <w:rPr>
                <w:rFonts w:ascii="Arial Narrow" w:hAnsi="Arial Narrow" w:cs="Tahoma"/>
                <w:sz w:val="18"/>
                <w:szCs w:val="18"/>
              </w:rPr>
            </w:pPr>
            <w:r w:rsidRPr="0040497B">
              <w:rPr>
                <w:rFonts w:ascii="Arial Narrow" w:hAnsi="Arial Narrow" w:cs="Tahoma"/>
                <w:sz w:val="18"/>
                <w:szCs w:val="18"/>
              </w:rPr>
              <w:t>Number of programs served by TTA that reported using an evidence-based program and / or practice.</w:t>
            </w:r>
          </w:p>
          <w:p w:rsidR="00490A6C" w:rsidRPr="0040497B" w:rsidRDefault="00490A6C" w:rsidP="00DB720F">
            <w:pPr>
              <w:keepLines/>
              <w:numPr>
                <w:ilvl w:val="0"/>
                <w:numId w:val="6"/>
              </w:numPr>
              <w:tabs>
                <w:tab w:val="left" w:pos="288"/>
              </w:tabs>
              <w:spacing w:after="0" w:line="240" w:lineRule="auto"/>
              <w:ind w:left="225" w:hanging="202"/>
              <w:rPr>
                <w:rFonts w:ascii="Arial Narrow" w:hAnsi="Arial Narrow" w:cs="Tahoma"/>
                <w:sz w:val="18"/>
                <w:szCs w:val="18"/>
              </w:rPr>
            </w:pPr>
            <w:r w:rsidRPr="0040497B">
              <w:rPr>
                <w:rFonts w:ascii="Arial Narrow" w:hAnsi="Arial Narrow" w:cs="Tahoma"/>
                <w:sz w:val="18"/>
                <w:szCs w:val="18"/>
              </w:rPr>
              <w:t>Number of programs served by TTA</w:t>
            </w:r>
          </w:p>
          <w:p w:rsidR="00490A6C" w:rsidRPr="0040497B" w:rsidRDefault="00490A6C" w:rsidP="00DB720F">
            <w:pPr>
              <w:keepLines/>
              <w:numPr>
                <w:ilvl w:val="0"/>
                <w:numId w:val="6"/>
              </w:numPr>
              <w:tabs>
                <w:tab w:val="left" w:pos="288"/>
              </w:tabs>
              <w:spacing w:after="0" w:line="240" w:lineRule="auto"/>
              <w:ind w:left="225" w:hanging="202"/>
              <w:rPr>
                <w:rFonts w:ascii="Arial Narrow" w:hAnsi="Arial Narrow" w:cs="Tahoma"/>
                <w:sz w:val="18"/>
                <w:szCs w:val="18"/>
              </w:rPr>
            </w:pPr>
            <w:r w:rsidRPr="0040497B">
              <w:rPr>
                <w:rFonts w:ascii="Arial Narrow" w:hAnsi="Arial Narrow" w:cs="Tahoma"/>
                <w:sz w:val="18"/>
                <w:szCs w:val="18"/>
              </w:rPr>
              <w:t>Percent of programs served by TTA that report using an evidence-based program and / or practice (A/B)</w:t>
            </w:r>
          </w:p>
        </w:tc>
        <w:tc>
          <w:tcPr>
            <w:tcW w:w="1605" w:type="dxa"/>
            <w:tcBorders>
              <w:top w:val="single" w:sz="6" w:space="0" w:color="000000"/>
              <w:bottom w:val="single" w:sz="6" w:space="0" w:color="000000"/>
              <w:right w:val="single" w:sz="8" w:space="0" w:color="auto"/>
            </w:tcBorders>
          </w:tcPr>
          <w:p w:rsidR="00490A6C" w:rsidRDefault="00490A6C" w:rsidP="00293CED">
            <w:pPr>
              <w:keepLines/>
              <w:spacing w:after="0" w:line="218" w:lineRule="atLeast"/>
              <w:rPr>
                <w:rFonts w:ascii="Arial Narrow" w:hAnsi="Arial Narrow" w:cs="Tahoma"/>
                <w:color w:val="000000"/>
                <w:sz w:val="18"/>
                <w:szCs w:val="17"/>
              </w:rPr>
            </w:pPr>
          </w:p>
        </w:tc>
      </w:tr>
      <w:tr w:rsidR="00490A6C" w:rsidRPr="00EE4B12" w:rsidTr="00DB720F">
        <w:trPr>
          <w:cantSplit/>
        </w:trPr>
        <w:tc>
          <w:tcPr>
            <w:tcW w:w="345" w:type="dxa"/>
            <w:tcBorders>
              <w:top w:val="single" w:sz="6" w:space="0" w:color="000000"/>
              <w:left w:val="single" w:sz="8" w:space="0" w:color="auto"/>
              <w:bottom w:val="single" w:sz="6" w:space="0" w:color="000000"/>
            </w:tcBorders>
          </w:tcPr>
          <w:p w:rsidR="00490A6C" w:rsidRPr="008B65BC" w:rsidRDefault="00490A6C" w:rsidP="008B65BC">
            <w:pPr>
              <w:pStyle w:val="ListParagraph"/>
              <w:keepLines/>
              <w:numPr>
                <w:ilvl w:val="0"/>
                <w:numId w:val="10"/>
              </w:numPr>
              <w:spacing w:after="0" w:line="218" w:lineRule="atLeast"/>
              <w:rPr>
                <w:rFonts w:ascii="Arial Narrow" w:hAnsi="Arial Narrow" w:cs="Tahoma"/>
                <w:color w:val="000000"/>
                <w:sz w:val="18"/>
                <w:szCs w:val="17"/>
              </w:rPr>
            </w:pPr>
          </w:p>
        </w:tc>
        <w:tc>
          <w:tcPr>
            <w:tcW w:w="2045" w:type="dxa"/>
            <w:tcBorders>
              <w:top w:val="single" w:sz="6" w:space="0" w:color="000000"/>
              <w:left w:val="single" w:sz="6" w:space="0" w:color="000000"/>
              <w:bottom w:val="single" w:sz="6" w:space="0" w:color="000000"/>
              <w:right w:val="single" w:sz="6" w:space="0" w:color="000000"/>
            </w:tcBorders>
          </w:tcPr>
          <w:p w:rsidR="00490A6C" w:rsidRDefault="00490A6C"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people exhibiting an increased knowledge of the program area during the reporting period</w:t>
            </w:r>
          </w:p>
          <w:p w:rsidR="00490A6C" w:rsidRPr="00904641" w:rsidRDefault="00490A6C" w:rsidP="00293CED">
            <w:pPr>
              <w:keepLines/>
              <w:spacing w:after="0" w:line="240" w:lineRule="auto"/>
              <w:rPr>
                <w:rFonts w:ascii="Arial Narrow" w:hAnsi="Arial Narrow" w:cs="Tahoma"/>
                <w:bCs/>
                <w:sz w:val="18"/>
                <w:szCs w:val="18"/>
              </w:rPr>
            </w:pPr>
          </w:p>
        </w:tc>
        <w:tc>
          <w:tcPr>
            <w:tcW w:w="4645" w:type="dxa"/>
            <w:tcBorders>
              <w:top w:val="single" w:sz="6" w:space="0" w:color="000000"/>
              <w:bottom w:val="single" w:sz="6" w:space="0" w:color="000000"/>
              <w:right w:val="single" w:sz="6" w:space="0" w:color="000000"/>
            </w:tcBorders>
          </w:tcPr>
          <w:p w:rsidR="00490A6C" w:rsidRPr="00904641" w:rsidRDefault="00490A6C" w:rsidP="00293CED">
            <w:pPr>
              <w:keepLines/>
              <w:spacing w:after="0" w:line="218" w:lineRule="atLeast"/>
              <w:rPr>
                <w:rFonts w:ascii="Arial Narrow" w:hAnsi="Arial Narrow" w:cs="Tahoma"/>
                <w:sz w:val="18"/>
                <w:szCs w:val="18"/>
              </w:rPr>
            </w:pPr>
            <w:r w:rsidRPr="0040497B">
              <w:rPr>
                <w:rFonts w:ascii="Arial Narrow" w:hAnsi="Arial Narrow" w:cs="Tahoma"/>
                <w:sz w:val="18"/>
                <w:szCs w:val="18"/>
              </w:rPr>
              <w:t>This measure represents the number of people who exhibit an increased knowledge of the program area after participating in training. Use of pre and posttests is preferred.</w:t>
            </w:r>
          </w:p>
        </w:tc>
        <w:tc>
          <w:tcPr>
            <w:tcW w:w="2310" w:type="dxa"/>
            <w:tcBorders>
              <w:top w:val="single" w:sz="6" w:space="0" w:color="000000"/>
              <w:bottom w:val="single" w:sz="6" w:space="0" w:color="000000"/>
              <w:right w:val="single" w:sz="6" w:space="0" w:color="000000"/>
            </w:tcBorders>
          </w:tcPr>
          <w:p w:rsidR="00490A6C" w:rsidRPr="0040497B" w:rsidRDefault="00490A6C" w:rsidP="00DB720F">
            <w:pPr>
              <w:keepLines/>
              <w:numPr>
                <w:ilvl w:val="0"/>
                <w:numId w:val="7"/>
              </w:numPr>
              <w:spacing w:after="0" w:line="240" w:lineRule="auto"/>
              <w:ind w:left="237" w:hanging="237"/>
              <w:rPr>
                <w:rFonts w:ascii="Arial Narrow" w:hAnsi="Arial Narrow" w:cs="Tahoma"/>
                <w:sz w:val="18"/>
                <w:szCs w:val="18"/>
              </w:rPr>
            </w:pPr>
            <w:r w:rsidRPr="0040497B">
              <w:rPr>
                <w:rFonts w:ascii="Arial Narrow" w:hAnsi="Arial Narrow" w:cs="Tahoma"/>
                <w:sz w:val="18"/>
                <w:szCs w:val="18"/>
              </w:rPr>
              <w:t>Number of people exhibiting an increase in knowledge post-training.</w:t>
            </w:r>
          </w:p>
          <w:p w:rsidR="00490A6C" w:rsidRPr="0040497B" w:rsidRDefault="00490A6C" w:rsidP="00DB720F">
            <w:pPr>
              <w:keepLines/>
              <w:numPr>
                <w:ilvl w:val="0"/>
                <w:numId w:val="7"/>
              </w:numPr>
              <w:spacing w:after="0" w:line="240" w:lineRule="auto"/>
              <w:ind w:left="237" w:hanging="237"/>
              <w:rPr>
                <w:rFonts w:ascii="Arial Narrow" w:hAnsi="Arial Narrow" w:cs="Tahoma"/>
                <w:sz w:val="18"/>
                <w:szCs w:val="18"/>
              </w:rPr>
            </w:pPr>
            <w:r w:rsidRPr="0040497B">
              <w:rPr>
                <w:rFonts w:ascii="Arial Narrow" w:hAnsi="Arial Narrow" w:cs="Tahoma"/>
                <w:sz w:val="18"/>
                <w:szCs w:val="18"/>
              </w:rPr>
              <w:t>Number of people trained during the reporting period.</w:t>
            </w:r>
          </w:p>
          <w:p w:rsidR="00490A6C" w:rsidRPr="0040497B" w:rsidRDefault="00490A6C" w:rsidP="00DB720F">
            <w:pPr>
              <w:keepLines/>
              <w:numPr>
                <w:ilvl w:val="0"/>
                <w:numId w:val="7"/>
              </w:numPr>
              <w:spacing w:after="0" w:line="240" w:lineRule="auto"/>
              <w:ind w:left="237" w:hanging="237"/>
              <w:rPr>
                <w:rFonts w:ascii="Arial Narrow" w:hAnsi="Arial Narrow" w:cs="Tahoma"/>
                <w:sz w:val="18"/>
                <w:szCs w:val="18"/>
              </w:rPr>
            </w:pPr>
            <w:r w:rsidRPr="0040497B">
              <w:rPr>
                <w:rFonts w:ascii="Arial Narrow" w:hAnsi="Arial Narrow" w:cs="Tahoma"/>
                <w:sz w:val="18"/>
                <w:szCs w:val="18"/>
              </w:rPr>
              <w:t>Percent of people trained who exhibited increased knowledge (A/B)</w:t>
            </w:r>
          </w:p>
        </w:tc>
        <w:tc>
          <w:tcPr>
            <w:tcW w:w="1605" w:type="dxa"/>
            <w:tcBorders>
              <w:top w:val="single" w:sz="6" w:space="0" w:color="000000"/>
              <w:bottom w:val="single" w:sz="6" w:space="0" w:color="000000"/>
              <w:right w:val="single" w:sz="8" w:space="0" w:color="auto"/>
            </w:tcBorders>
          </w:tcPr>
          <w:p w:rsidR="00490A6C" w:rsidRDefault="00490A6C" w:rsidP="00293CED">
            <w:pPr>
              <w:keepLines/>
              <w:spacing w:after="0" w:line="218" w:lineRule="atLeast"/>
              <w:rPr>
                <w:rFonts w:ascii="Arial Narrow" w:hAnsi="Arial Narrow" w:cs="Tahoma"/>
                <w:color w:val="000000"/>
                <w:sz w:val="18"/>
                <w:szCs w:val="17"/>
              </w:rPr>
            </w:pPr>
          </w:p>
        </w:tc>
      </w:tr>
      <w:tr w:rsidR="00490A6C" w:rsidRPr="00EE4B12" w:rsidTr="00DB720F">
        <w:trPr>
          <w:cantSplit/>
        </w:trPr>
        <w:tc>
          <w:tcPr>
            <w:tcW w:w="345" w:type="dxa"/>
            <w:tcBorders>
              <w:top w:val="single" w:sz="6" w:space="0" w:color="000000"/>
              <w:left w:val="single" w:sz="8" w:space="0" w:color="auto"/>
              <w:bottom w:val="single" w:sz="6" w:space="0" w:color="000000"/>
            </w:tcBorders>
          </w:tcPr>
          <w:p w:rsidR="00490A6C" w:rsidRPr="008B65BC" w:rsidRDefault="00490A6C" w:rsidP="008B65BC">
            <w:pPr>
              <w:pStyle w:val="ListParagraph"/>
              <w:keepLines/>
              <w:numPr>
                <w:ilvl w:val="0"/>
                <w:numId w:val="10"/>
              </w:numPr>
              <w:spacing w:after="0" w:line="218" w:lineRule="atLeast"/>
              <w:rPr>
                <w:rFonts w:ascii="Arial Narrow" w:hAnsi="Arial Narrow" w:cs="Tahoma"/>
                <w:color w:val="000000"/>
                <w:sz w:val="18"/>
                <w:szCs w:val="17"/>
              </w:rPr>
            </w:pPr>
          </w:p>
        </w:tc>
        <w:tc>
          <w:tcPr>
            <w:tcW w:w="2045" w:type="dxa"/>
            <w:tcBorders>
              <w:top w:val="single" w:sz="6" w:space="0" w:color="000000"/>
              <w:left w:val="single" w:sz="6" w:space="0" w:color="000000"/>
              <w:bottom w:val="single" w:sz="6" w:space="0" w:color="000000"/>
              <w:right w:val="single" w:sz="6" w:space="0" w:color="000000"/>
            </w:tcBorders>
          </w:tcPr>
          <w:p w:rsidR="00490A6C" w:rsidRDefault="00490A6C"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program policies changed, improved, or rescinded during the reporting period</w:t>
            </w:r>
          </w:p>
          <w:p w:rsidR="00490A6C" w:rsidRPr="001A1B8D" w:rsidRDefault="00490A6C" w:rsidP="00293CED">
            <w:pPr>
              <w:keepLines/>
              <w:spacing w:after="0" w:line="218" w:lineRule="atLeast"/>
              <w:rPr>
                <w:rFonts w:ascii="Arial Narrow" w:hAnsi="Arial Narrow" w:cs="Tahoma"/>
                <w:color w:val="000000"/>
                <w:sz w:val="18"/>
                <w:szCs w:val="17"/>
              </w:rPr>
            </w:pPr>
          </w:p>
        </w:tc>
        <w:tc>
          <w:tcPr>
            <w:tcW w:w="4645" w:type="dxa"/>
            <w:tcBorders>
              <w:top w:val="single" w:sz="6" w:space="0" w:color="000000"/>
              <w:bottom w:val="single" w:sz="6" w:space="0" w:color="000000"/>
              <w:right w:val="single" w:sz="6" w:space="0" w:color="000000"/>
            </w:tcBorders>
          </w:tcPr>
          <w:p w:rsidR="00490A6C" w:rsidRPr="001A1B8D" w:rsidRDefault="00490A6C"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2310" w:type="dxa"/>
            <w:tcBorders>
              <w:top w:val="single" w:sz="6" w:space="0" w:color="000000"/>
              <w:bottom w:val="single" w:sz="6" w:space="0" w:color="000000"/>
              <w:right w:val="single" w:sz="6" w:space="0" w:color="000000"/>
            </w:tcBorders>
          </w:tcPr>
          <w:p w:rsidR="00490A6C" w:rsidRPr="0040497B" w:rsidRDefault="00490A6C" w:rsidP="00DB720F">
            <w:pPr>
              <w:keepLines/>
              <w:numPr>
                <w:ilvl w:val="0"/>
                <w:numId w:val="8"/>
              </w:numPr>
              <w:spacing w:after="0" w:line="240" w:lineRule="auto"/>
              <w:ind w:left="237" w:hanging="237"/>
              <w:rPr>
                <w:rFonts w:ascii="Arial Narrow" w:hAnsi="Arial Narrow" w:cs="Tahoma"/>
                <w:sz w:val="18"/>
                <w:szCs w:val="18"/>
              </w:rPr>
            </w:pPr>
            <w:r w:rsidRPr="0040497B">
              <w:rPr>
                <w:rFonts w:ascii="Arial Narrow" w:hAnsi="Arial Narrow" w:cs="Tahoma"/>
                <w:sz w:val="18"/>
                <w:szCs w:val="18"/>
              </w:rPr>
              <w:t>Number of programs policies changed during the reporting period</w:t>
            </w:r>
          </w:p>
          <w:p w:rsidR="00490A6C" w:rsidRPr="0040497B" w:rsidRDefault="00490A6C" w:rsidP="00DB720F">
            <w:pPr>
              <w:keepLines/>
              <w:numPr>
                <w:ilvl w:val="0"/>
                <w:numId w:val="8"/>
              </w:numPr>
              <w:spacing w:after="0" w:line="240" w:lineRule="auto"/>
              <w:ind w:left="237" w:hanging="237"/>
              <w:rPr>
                <w:rFonts w:ascii="Arial Narrow" w:hAnsi="Arial Narrow" w:cs="Tahoma"/>
                <w:sz w:val="18"/>
                <w:szCs w:val="18"/>
              </w:rPr>
            </w:pPr>
            <w:r w:rsidRPr="0040497B">
              <w:rPr>
                <w:rFonts w:ascii="Arial Narrow" w:hAnsi="Arial Narrow" w:cs="Tahoma"/>
                <w:sz w:val="18"/>
                <w:szCs w:val="18"/>
              </w:rPr>
              <w:t>Number of programs policies rescinded during the reporting period</w:t>
            </w:r>
          </w:p>
        </w:tc>
        <w:tc>
          <w:tcPr>
            <w:tcW w:w="1605" w:type="dxa"/>
            <w:tcBorders>
              <w:top w:val="single" w:sz="6" w:space="0" w:color="000000"/>
              <w:bottom w:val="single" w:sz="6" w:space="0" w:color="000000"/>
              <w:right w:val="single" w:sz="8" w:space="0" w:color="auto"/>
            </w:tcBorders>
          </w:tcPr>
          <w:p w:rsidR="00490A6C" w:rsidRDefault="00490A6C" w:rsidP="00293CED">
            <w:pPr>
              <w:keepLines/>
              <w:spacing w:after="0" w:line="218" w:lineRule="atLeast"/>
              <w:rPr>
                <w:rFonts w:ascii="Arial Narrow" w:hAnsi="Arial Narrow" w:cs="Tahoma"/>
                <w:color w:val="000000"/>
                <w:sz w:val="18"/>
                <w:szCs w:val="17"/>
              </w:rPr>
            </w:pPr>
          </w:p>
        </w:tc>
      </w:tr>
      <w:tr w:rsidR="00490A6C" w:rsidRPr="00EE4B12" w:rsidTr="00DB720F">
        <w:trPr>
          <w:cantSplit/>
        </w:trPr>
        <w:tc>
          <w:tcPr>
            <w:tcW w:w="345" w:type="dxa"/>
            <w:tcBorders>
              <w:top w:val="single" w:sz="6" w:space="0" w:color="000000"/>
              <w:left w:val="single" w:sz="8" w:space="0" w:color="auto"/>
              <w:bottom w:val="single" w:sz="8" w:space="0" w:color="auto"/>
            </w:tcBorders>
          </w:tcPr>
          <w:p w:rsidR="00490A6C" w:rsidRPr="008B65BC" w:rsidRDefault="00490A6C" w:rsidP="008B65BC">
            <w:pPr>
              <w:pStyle w:val="ListParagraph"/>
              <w:keepLines/>
              <w:numPr>
                <w:ilvl w:val="0"/>
                <w:numId w:val="10"/>
              </w:numPr>
              <w:spacing w:after="0" w:line="218" w:lineRule="atLeast"/>
              <w:rPr>
                <w:rFonts w:ascii="Arial Narrow" w:hAnsi="Arial Narrow" w:cs="Tahoma"/>
                <w:color w:val="000000"/>
                <w:sz w:val="18"/>
                <w:szCs w:val="17"/>
              </w:rPr>
            </w:pPr>
          </w:p>
        </w:tc>
        <w:tc>
          <w:tcPr>
            <w:tcW w:w="2045" w:type="dxa"/>
            <w:tcBorders>
              <w:top w:val="single" w:sz="6" w:space="0" w:color="000000"/>
              <w:left w:val="single" w:sz="6" w:space="0" w:color="000000"/>
              <w:bottom w:val="single" w:sz="8" w:space="0" w:color="auto"/>
              <w:right w:val="single" w:sz="6" w:space="0" w:color="000000"/>
            </w:tcBorders>
          </w:tcPr>
          <w:p w:rsidR="00490A6C" w:rsidRPr="0033348B" w:rsidRDefault="00490A6C"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organizations reporting improvements in operations based on training and technical assistance (TTA).</w:t>
            </w:r>
          </w:p>
        </w:tc>
        <w:tc>
          <w:tcPr>
            <w:tcW w:w="4645" w:type="dxa"/>
            <w:tcBorders>
              <w:top w:val="single" w:sz="6" w:space="0" w:color="000000"/>
              <w:bottom w:val="single" w:sz="8" w:space="0" w:color="auto"/>
              <w:right w:val="single" w:sz="6" w:space="0" w:color="000000"/>
            </w:tcBorders>
          </w:tcPr>
          <w:p w:rsidR="00490A6C" w:rsidRPr="0033348B" w:rsidRDefault="00490A6C" w:rsidP="00293CED">
            <w:pPr>
              <w:keepLines/>
              <w:spacing w:after="0" w:line="218" w:lineRule="atLeast"/>
              <w:rPr>
                <w:rFonts w:ascii="Arial Narrow" w:hAnsi="Arial Narrow" w:cs="Tahoma"/>
                <w:sz w:val="18"/>
                <w:szCs w:val="18"/>
              </w:rPr>
            </w:pPr>
            <w:r w:rsidRPr="0040497B">
              <w:rPr>
                <w:rFonts w:ascii="Arial Narrow" w:hAnsi="Arial Narrow" w:cs="Tahoma"/>
                <w:sz w:val="18"/>
                <w:szCs w:val="18"/>
              </w:rPr>
              <w:t>The number and percent of organizations reporting improvements in operations as a result of TTA one to six months post-service.</w:t>
            </w:r>
          </w:p>
        </w:tc>
        <w:tc>
          <w:tcPr>
            <w:tcW w:w="2310" w:type="dxa"/>
            <w:tcBorders>
              <w:top w:val="single" w:sz="6" w:space="0" w:color="000000"/>
              <w:bottom w:val="single" w:sz="8" w:space="0" w:color="auto"/>
              <w:right w:val="single" w:sz="6" w:space="0" w:color="000000"/>
            </w:tcBorders>
          </w:tcPr>
          <w:p w:rsidR="00490A6C" w:rsidRPr="0040497B" w:rsidRDefault="00490A6C" w:rsidP="00DB720F">
            <w:pPr>
              <w:keepLines/>
              <w:numPr>
                <w:ilvl w:val="0"/>
                <w:numId w:val="9"/>
              </w:numPr>
              <w:spacing w:after="0" w:line="240" w:lineRule="auto"/>
              <w:ind w:left="237" w:hanging="237"/>
              <w:rPr>
                <w:rFonts w:ascii="Arial Narrow" w:hAnsi="Arial Narrow" w:cs="Tahoma"/>
                <w:sz w:val="18"/>
                <w:szCs w:val="18"/>
              </w:rPr>
            </w:pPr>
            <w:r w:rsidRPr="0040497B">
              <w:rPr>
                <w:rFonts w:ascii="Arial Narrow" w:hAnsi="Arial Narrow" w:cs="Tahoma"/>
                <w:sz w:val="18"/>
                <w:szCs w:val="18"/>
              </w:rPr>
              <w:t>The number of organizations reporting improvements in operations as a result of TTA one to six months post-service</w:t>
            </w:r>
          </w:p>
          <w:p w:rsidR="00490A6C" w:rsidRPr="0040497B" w:rsidRDefault="00490A6C" w:rsidP="00DB720F">
            <w:pPr>
              <w:keepLines/>
              <w:numPr>
                <w:ilvl w:val="0"/>
                <w:numId w:val="9"/>
              </w:numPr>
              <w:spacing w:after="0" w:line="240" w:lineRule="auto"/>
              <w:ind w:left="237" w:hanging="237"/>
              <w:rPr>
                <w:rFonts w:ascii="Arial Narrow" w:hAnsi="Arial Narrow" w:cs="Tahoma"/>
                <w:sz w:val="18"/>
                <w:szCs w:val="18"/>
              </w:rPr>
            </w:pPr>
            <w:r w:rsidRPr="0040497B">
              <w:rPr>
                <w:rFonts w:ascii="Arial Narrow" w:hAnsi="Arial Narrow" w:cs="Tahoma"/>
                <w:sz w:val="18"/>
                <w:szCs w:val="18"/>
              </w:rPr>
              <w:t>The total number of organizations served by TTA during the reporting period</w:t>
            </w:r>
          </w:p>
          <w:p w:rsidR="00490A6C" w:rsidRPr="0040497B" w:rsidRDefault="00490A6C" w:rsidP="00DB720F">
            <w:pPr>
              <w:keepLines/>
              <w:numPr>
                <w:ilvl w:val="0"/>
                <w:numId w:val="9"/>
              </w:numPr>
              <w:spacing w:after="0" w:line="240" w:lineRule="auto"/>
              <w:ind w:left="237" w:hanging="237"/>
              <w:rPr>
                <w:rFonts w:ascii="Arial Narrow" w:hAnsi="Arial Narrow" w:cs="Tahoma"/>
                <w:sz w:val="18"/>
                <w:szCs w:val="18"/>
              </w:rPr>
            </w:pPr>
            <w:r w:rsidRPr="0040497B">
              <w:rPr>
                <w:rFonts w:ascii="Arial Narrow" w:hAnsi="Arial Narrow" w:cs="Tahoma"/>
                <w:sz w:val="18"/>
                <w:szCs w:val="18"/>
              </w:rPr>
              <w:t>Percent of organizations reporting improvements (A/B)</w:t>
            </w:r>
          </w:p>
        </w:tc>
        <w:tc>
          <w:tcPr>
            <w:tcW w:w="1605" w:type="dxa"/>
            <w:tcBorders>
              <w:top w:val="single" w:sz="6" w:space="0" w:color="000000"/>
              <w:bottom w:val="single" w:sz="8" w:space="0" w:color="auto"/>
              <w:right w:val="single" w:sz="8" w:space="0" w:color="auto"/>
            </w:tcBorders>
          </w:tcPr>
          <w:p w:rsidR="00490A6C" w:rsidRDefault="00490A6C" w:rsidP="00293CED">
            <w:pPr>
              <w:keepLines/>
              <w:spacing w:after="0" w:line="218" w:lineRule="atLeast"/>
              <w:rPr>
                <w:rFonts w:ascii="Arial Narrow" w:hAnsi="Arial Narrow" w:cs="Tahoma"/>
                <w:color w:val="000000"/>
                <w:sz w:val="18"/>
                <w:szCs w:val="17"/>
              </w:rPr>
            </w:pPr>
          </w:p>
        </w:tc>
      </w:tr>
    </w:tbl>
    <w:p w:rsidR="007F62EE" w:rsidRDefault="007F62EE"/>
    <w:p w:rsidR="00490A6C" w:rsidRDefault="00490A6C"/>
    <w:p w:rsidR="00490A6C" w:rsidRDefault="00490A6C"/>
    <w:p w:rsidR="00490A6C" w:rsidRDefault="00490A6C"/>
    <w:p w:rsidR="00490A6C" w:rsidRDefault="00490A6C"/>
    <w:p w:rsidR="00490A6C" w:rsidRDefault="00490A6C"/>
    <w:p w:rsidR="00490A6C" w:rsidRDefault="00490A6C"/>
    <w:p w:rsidR="00490A6C" w:rsidRDefault="00490A6C"/>
    <w:p w:rsidR="00490A6C" w:rsidRDefault="00490A6C"/>
    <w:p w:rsidR="00490A6C" w:rsidRDefault="00490A6C"/>
    <w:p w:rsidR="00490A6C" w:rsidRDefault="00490A6C"/>
    <w:p w:rsidR="00490A6C" w:rsidRDefault="00490A6C"/>
    <w:tbl>
      <w:tblPr>
        <w:tblW w:w="5000" w:type="pct"/>
        <w:tblCellMar>
          <w:top w:w="75" w:type="dxa"/>
          <w:left w:w="75" w:type="dxa"/>
          <w:bottom w:w="75" w:type="dxa"/>
          <w:right w:w="75" w:type="dxa"/>
        </w:tblCellMar>
        <w:tblLook w:val="0000" w:firstRow="0" w:lastRow="0" w:firstColumn="0" w:lastColumn="0" w:noHBand="0" w:noVBand="0"/>
      </w:tblPr>
      <w:tblGrid>
        <w:gridCol w:w="354"/>
        <w:gridCol w:w="2125"/>
        <w:gridCol w:w="3955"/>
        <w:gridCol w:w="2821"/>
        <w:gridCol w:w="1695"/>
      </w:tblGrid>
      <w:tr w:rsidR="00490A6C" w:rsidRPr="00636FE4" w:rsidTr="00AA0BF3">
        <w:trPr>
          <w:cantSplit/>
          <w:trHeight w:val="205"/>
          <w:tblHeader/>
        </w:trPr>
        <w:tc>
          <w:tcPr>
            <w:tcW w:w="354" w:type="dxa"/>
            <w:tcBorders>
              <w:top w:val="single" w:sz="8" w:space="0" w:color="auto"/>
              <w:left w:val="single" w:sz="8" w:space="0" w:color="auto"/>
              <w:bottom w:val="single" w:sz="6" w:space="0" w:color="000000"/>
              <w:right w:val="single" w:sz="6" w:space="0" w:color="FFFFFF"/>
            </w:tcBorders>
            <w:shd w:val="clear" w:color="auto" w:fill="003366"/>
            <w:vAlign w:val="center"/>
          </w:tcPr>
          <w:p w:rsidR="00490A6C" w:rsidRPr="00AA0BF3" w:rsidRDefault="00490A6C" w:rsidP="00293CED">
            <w:pPr>
              <w:keepLines/>
              <w:spacing w:after="0" w:line="240" w:lineRule="auto"/>
              <w:rPr>
                <w:rFonts w:ascii="Arial Narrow Bold" w:hAnsi="Arial Narrow Bold" w:cs="Tahoma"/>
                <w:b/>
                <w:color w:val="FFFFFF"/>
                <w:sz w:val="20"/>
                <w:szCs w:val="20"/>
              </w:rPr>
            </w:pPr>
            <w:r w:rsidRPr="00AA0BF3">
              <w:rPr>
                <w:rStyle w:val="Strong"/>
                <w:rFonts w:ascii="Arial Narrow Bold" w:hAnsi="Arial Narrow Bold" w:cs="Tahoma"/>
                <w:color w:val="FFFFFF"/>
                <w:sz w:val="20"/>
                <w:szCs w:val="20"/>
              </w:rPr>
              <w:lastRenderedPageBreak/>
              <w:t>#</w:t>
            </w:r>
          </w:p>
        </w:tc>
        <w:tc>
          <w:tcPr>
            <w:tcW w:w="2125" w:type="dxa"/>
            <w:tcBorders>
              <w:top w:val="single" w:sz="8" w:space="0" w:color="auto"/>
              <w:left w:val="single" w:sz="6" w:space="0" w:color="FFFFFF"/>
              <w:bottom w:val="single" w:sz="6" w:space="0" w:color="000000"/>
              <w:right w:val="single" w:sz="6" w:space="0" w:color="FFFFFF"/>
            </w:tcBorders>
            <w:shd w:val="clear" w:color="auto" w:fill="003366"/>
            <w:vAlign w:val="center"/>
          </w:tcPr>
          <w:p w:rsidR="00490A6C" w:rsidRPr="00AA0BF3" w:rsidRDefault="00490A6C" w:rsidP="00293CED">
            <w:pPr>
              <w:keepLines/>
              <w:spacing w:after="0" w:line="240" w:lineRule="auto"/>
              <w:rPr>
                <w:rFonts w:ascii="Arial Narrow Bold" w:hAnsi="Arial Narrow Bold" w:cs="Tahoma"/>
                <w:b/>
                <w:color w:val="FFFFFF"/>
                <w:sz w:val="20"/>
                <w:szCs w:val="20"/>
              </w:rPr>
            </w:pPr>
            <w:r w:rsidRPr="00AA0BF3">
              <w:rPr>
                <w:rStyle w:val="Strong"/>
                <w:rFonts w:ascii="Arial Narrow Bold" w:hAnsi="Arial Narrow Bold" w:cs="Tahoma"/>
                <w:color w:val="FFFFFF"/>
                <w:sz w:val="20"/>
                <w:szCs w:val="20"/>
              </w:rPr>
              <w:t>Outcome Measure</w:t>
            </w:r>
          </w:p>
        </w:tc>
        <w:tc>
          <w:tcPr>
            <w:tcW w:w="3955" w:type="dxa"/>
            <w:tcBorders>
              <w:top w:val="single" w:sz="8" w:space="0" w:color="auto"/>
              <w:left w:val="single" w:sz="6" w:space="0" w:color="FFFFFF"/>
              <w:bottom w:val="single" w:sz="6" w:space="0" w:color="000000"/>
              <w:right w:val="single" w:sz="6" w:space="0" w:color="FFFFFF"/>
            </w:tcBorders>
            <w:shd w:val="clear" w:color="auto" w:fill="003366"/>
            <w:vAlign w:val="center"/>
          </w:tcPr>
          <w:p w:rsidR="00490A6C" w:rsidRPr="00AA0BF3" w:rsidRDefault="00490A6C" w:rsidP="00293CED">
            <w:pPr>
              <w:keepLines/>
              <w:spacing w:after="0" w:line="240" w:lineRule="auto"/>
              <w:rPr>
                <w:rFonts w:ascii="Arial Narrow Bold" w:hAnsi="Arial Narrow Bold" w:cs="Tahoma"/>
                <w:b/>
                <w:color w:val="FFFFFF"/>
                <w:sz w:val="20"/>
                <w:szCs w:val="20"/>
              </w:rPr>
            </w:pPr>
            <w:r w:rsidRPr="00AA0BF3">
              <w:rPr>
                <w:rStyle w:val="Strong"/>
                <w:rFonts w:ascii="Arial Narrow Bold" w:hAnsi="Arial Narrow Bold" w:cs="Tahoma"/>
                <w:color w:val="FFFFFF"/>
                <w:sz w:val="20"/>
                <w:szCs w:val="20"/>
              </w:rPr>
              <w:t>Definition</w:t>
            </w:r>
          </w:p>
        </w:tc>
        <w:tc>
          <w:tcPr>
            <w:tcW w:w="2821" w:type="dxa"/>
            <w:tcBorders>
              <w:top w:val="single" w:sz="8" w:space="0" w:color="auto"/>
              <w:left w:val="single" w:sz="6" w:space="0" w:color="FFFFFF"/>
              <w:bottom w:val="single" w:sz="6" w:space="0" w:color="000000"/>
              <w:right w:val="single" w:sz="6" w:space="0" w:color="FFFFFF"/>
            </w:tcBorders>
            <w:shd w:val="clear" w:color="auto" w:fill="003366"/>
            <w:noWrap/>
            <w:vAlign w:val="center"/>
          </w:tcPr>
          <w:p w:rsidR="00490A6C" w:rsidRPr="00AA0BF3" w:rsidRDefault="00490A6C" w:rsidP="00293CED">
            <w:pPr>
              <w:keepLines/>
              <w:spacing w:after="0" w:line="240" w:lineRule="auto"/>
              <w:rPr>
                <w:rFonts w:ascii="Arial Narrow Bold" w:hAnsi="Arial Narrow Bold" w:cs="Tahoma"/>
                <w:b/>
                <w:color w:val="FFFFFF"/>
                <w:sz w:val="20"/>
                <w:szCs w:val="20"/>
              </w:rPr>
            </w:pPr>
            <w:r w:rsidRPr="00AA0BF3">
              <w:rPr>
                <w:rStyle w:val="Strong"/>
                <w:rFonts w:ascii="Arial Narrow Bold" w:hAnsi="Arial Narrow Bold" w:cs="Tahoma"/>
                <w:color w:val="FFFFFF"/>
                <w:sz w:val="20"/>
                <w:szCs w:val="20"/>
              </w:rPr>
              <w:t>Data Grantee Provides</w:t>
            </w:r>
          </w:p>
        </w:tc>
        <w:tc>
          <w:tcPr>
            <w:tcW w:w="1695" w:type="dxa"/>
            <w:tcBorders>
              <w:top w:val="single" w:sz="8" w:space="0" w:color="auto"/>
              <w:left w:val="single" w:sz="6" w:space="0" w:color="FFFFFF"/>
              <w:bottom w:val="single" w:sz="6" w:space="0" w:color="000000"/>
              <w:right w:val="single" w:sz="8" w:space="0" w:color="auto"/>
            </w:tcBorders>
            <w:shd w:val="clear" w:color="auto" w:fill="003366"/>
          </w:tcPr>
          <w:p w:rsidR="00490A6C" w:rsidRPr="00AA0BF3" w:rsidRDefault="00490A6C" w:rsidP="00293CED">
            <w:pPr>
              <w:keepLines/>
              <w:spacing w:after="0" w:line="240" w:lineRule="auto"/>
              <w:rPr>
                <w:rStyle w:val="Strong"/>
                <w:rFonts w:ascii="Arial Narrow Bold" w:hAnsi="Arial Narrow Bold" w:cs="Tahoma"/>
                <w:color w:val="FFFFFF"/>
                <w:sz w:val="20"/>
                <w:szCs w:val="20"/>
              </w:rPr>
            </w:pPr>
            <w:r w:rsidRPr="00AA0BF3">
              <w:rPr>
                <w:rStyle w:val="Strong"/>
                <w:rFonts w:ascii="Arial Narrow Bold" w:hAnsi="Arial Narrow Bold" w:cs="Tahoma"/>
                <w:color w:val="FFFFFF"/>
                <w:sz w:val="20"/>
                <w:szCs w:val="20"/>
              </w:rPr>
              <w:t>Record Data Here</w:t>
            </w:r>
          </w:p>
        </w:tc>
      </w:tr>
      <w:tr w:rsidR="00490A6C" w:rsidRPr="00EE4B12" w:rsidTr="00AA0BF3">
        <w:trPr>
          <w:cantSplit/>
        </w:trPr>
        <w:tc>
          <w:tcPr>
            <w:tcW w:w="354" w:type="dxa"/>
            <w:tcBorders>
              <w:top w:val="single" w:sz="6" w:space="0" w:color="000000"/>
              <w:left w:val="single" w:sz="8" w:space="0" w:color="auto"/>
              <w:bottom w:val="single" w:sz="6" w:space="0" w:color="000000"/>
            </w:tcBorders>
          </w:tcPr>
          <w:p w:rsidR="00490A6C" w:rsidRPr="008B65BC" w:rsidRDefault="00490A6C" w:rsidP="008B65BC">
            <w:pPr>
              <w:pStyle w:val="ListParagraph"/>
              <w:keepLines/>
              <w:numPr>
                <w:ilvl w:val="0"/>
                <w:numId w:val="10"/>
              </w:numPr>
              <w:spacing w:after="0" w:line="240" w:lineRule="auto"/>
              <w:rPr>
                <w:rFonts w:ascii="Arial Narrow" w:hAnsi="Arial Narrow" w:cs="Tahoma"/>
                <w:color w:val="000000"/>
                <w:sz w:val="18"/>
                <w:szCs w:val="17"/>
              </w:rPr>
            </w:pPr>
          </w:p>
        </w:tc>
        <w:tc>
          <w:tcPr>
            <w:tcW w:w="2125" w:type="dxa"/>
            <w:tcBorders>
              <w:top w:val="single" w:sz="6" w:space="0" w:color="000000"/>
              <w:left w:val="single" w:sz="6" w:space="0" w:color="000000"/>
              <w:bottom w:val="single" w:sz="6" w:space="0" w:color="000000"/>
              <w:right w:val="single" w:sz="6" w:space="0" w:color="000000"/>
            </w:tcBorders>
          </w:tcPr>
          <w:p w:rsidR="00490A6C" w:rsidRDefault="00490A6C"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Number and percent of staff to rate the training received as helpful</w:t>
            </w:r>
            <w:r>
              <w:rPr>
                <w:rFonts w:ascii="Arial Narrow" w:hAnsi="Arial Narrow" w:cs="Tahoma"/>
                <w:color w:val="000000"/>
                <w:sz w:val="18"/>
                <w:szCs w:val="17"/>
              </w:rPr>
              <w:t xml:space="preserve"> (short term)</w:t>
            </w:r>
          </w:p>
        </w:tc>
        <w:tc>
          <w:tcPr>
            <w:tcW w:w="3955" w:type="dxa"/>
            <w:tcBorders>
              <w:top w:val="single" w:sz="6" w:space="0" w:color="000000"/>
              <w:bottom w:val="single" w:sz="6" w:space="0" w:color="000000"/>
              <w:right w:val="single" w:sz="6" w:space="0" w:color="000000"/>
            </w:tcBorders>
          </w:tcPr>
          <w:p w:rsidR="00490A6C" w:rsidRDefault="00490A6C"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Measure of program quality. Appropriate for programs offering training, whether directly or indirectly. Report the raw number of staff to rate the training as helpful. Programs will most likely need to use training evaluation forms. Programs do not need to report the specific rating level, just counts of people that found it at least minimally helpful. Percent is the raw number divided by the total number of training attendees. </w:t>
            </w:r>
          </w:p>
        </w:tc>
        <w:tc>
          <w:tcPr>
            <w:tcW w:w="2821" w:type="dxa"/>
            <w:tcBorders>
              <w:top w:val="single" w:sz="6" w:space="0" w:color="000000"/>
              <w:bottom w:val="single" w:sz="6" w:space="0" w:color="000000"/>
              <w:right w:val="single" w:sz="6" w:space="0" w:color="000000"/>
            </w:tcBorders>
          </w:tcPr>
          <w:p w:rsidR="00490A6C" w:rsidRDefault="00490A6C" w:rsidP="00AA0BF3">
            <w:pPr>
              <w:keepLines/>
              <w:spacing w:after="0" w:line="240" w:lineRule="auto"/>
              <w:ind w:left="226" w:hanging="203"/>
              <w:rPr>
                <w:rFonts w:ascii="Arial Narrow" w:hAnsi="Arial Narrow" w:cs="Tahoma"/>
                <w:color w:val="000000"/>
                <w:sz w:val="18"/>
                <w:szCs w:val="17"/>
              </w:rPr>
            </w:pPr>
            <w:r w:rsidRPr="00EE4B12">
              <w:rPr>
                <w:rFonts w:ascii="Arial Narrow" w:hAnsi="Arial Narrow" w:cs="Tahoma"/>
                <w:color w:val="000000"/>
                <w:sz w:val="18"/>
                <w:szCs w:val="17"/>
              </w:rPr>
              <w:t>A.</w:t>
            </w:r>
            <w:r w:rsidRPr="00EE4B12">
              <w:rPr>
                <w:rFonts w:ascii="Arial Narrow" w:hAnsi="Arial Narrow" w:cs="Tahoma"/>
                <w:color w:val="000000"/>
                <w:sz w:val="18"/>
                <w:szCs w:val="17"/>
              </w:rPr>
              <w:tab/>
              <w:t>Number of staff to rate training helpful</w:t>
            </w:r>
          </w:p>
          <w:p w:rsidR="00490A6C" w:rsidRDefault="00490A6C" w:rsidP="00AA0BF3">
            <w:pPr>
              <w:keepLines/>
              <w:spacing w:after="0" w:line="240" w:lineRule="auto"/>
              <w:ind w:left="226" w:hanging="203"/>
              <w:rPr>
                <w:rFonts w:ascii="Arial Narrow" w:hAnsi="Arial Narrow" w:cs="Tahoma"/>
                <w:color w:val="000000"/>
                <w:sz w:val="18"/>
                <w:szCs w:val="17"/>
              </w:rPr>
            </w:pPr>
            <w:r w:rsidRPr="00EE4B12">
              <w:rPr>
                <w:rFonts w:ascii="Arial Narrow" w:hAnsi="Arial Narrow" w:cs="Tahoma"/>
                <w:color w:val="000000"/>
                <w:sz w:val="18"/>
                <w:szCs w:val="17"/>
              </w:rPr>
              <w:t>B.</w:t>
            </w:r>
            <w:r w:rsidRPr="00EE4B12">
              <w:rPr>
                <w:rFonts w:ascii="Arial Narrow" w:hAnsi="Arial Narrow" w:cs="Tahoma"/>
                <w:color w:val="000000"/>
                <w:sz w:val="18"/>
                <w:szCs w:val="17"/>
              </w:rPr>
              <w:tab/>
              <w:t>Number of staff trained</w:t>
            </w:r>
          </w:p>
          <w:p w:rsidR="00490A6C" w:rsidRDefault="00490A6C" w:rsidP="00AA0BF3">
            <w:pPr>
              <w:keepLines/>
              <w:spacing w:after="0" w:line="240" w:lineRule="auto"/>
              <w:ind w:left="226" w:hanging="203"/>
              <w:rPr>
                <w:rFonts w:ascii="Arial Narrow" w:hAnsi="Arial Narrow" w:cs="Tahoma"/>
                <w:color w:val="000000"/>
                <w:sz w:val="18"/>
                <w:szCs w:val="17"/>
              </w:rPr>
            </w:pPr>
            <w:r w:rsidRPr="00EE4B12">
              <w:rPr>
                <w:rFonts w:ascii="Arial Narrow" w:hAnsi="Arial Narrow" w:cs="Tahoma"/>
                <w:color w:val="000000"/>
                <w:sz w:val="18"/>
                <w:szCs w:val="17"/>
              </w:rPr>
              <w:t>C.</w:t>
            </w:r>
            <w:r w:rsidRPr="00EE4B12">
              <w:rPr>
                <w:rFonts w:ascii="Arial Narrow" w:hAnsi="Arial Narrow" w:cs="Tahoma"/>
                <w:color w:val="000000"/>
                <w:sz w:val="18"/>
                <w:szCs w:val="17"/>
              </w:rPr>
              <w:tab/>
              <w:t>Percent (a/b)</w:t>
            </w:r>
          </w:p>
          <w:p w:rsidR="00490A6C" w:rsidRDefault="00490A6C" w:rsidP="00AA0BF3">
            <w:pPr>
              <w:keepLines/>
              <w:spacing w:after="0" w:line="240" w:lineRule="auto"/>
              <w:ind w:left="226" w:hanging="203"/>
              <w:rPr>
                <w:rFonts w:ascii="Arial Narrow" w:hAnsi="Arial Narrow" w:cs="Tahoma"/>
                <w:color w:val="000000"/>
                <w:sz w:val="18"/>
                <w:szCs w:val="17"/>
              </w:rPr>
            </w:pPr>
          </w:p>
        </w:tc>
        <w:tc>
          <w:tcPr>
            <w:tcW w:w="1695" w:type="dxa"/>
            <w:tcBorders>
              <w:top w:val="single" w:sz="6" w:space="0" w:color="000000"/>
              <w:bottom w:val="single" w:sz="6" w:space="0" w:color="000000"/>
              <w:right w:val="single" w:sz="8" w:space="0" w:color="auto"/>
            </w:tcBorders>
          </w:tcPr>
          <w:p w:rsidR="00490A6C" w:rsidRDefault="00490A6C" w:rsidP="00293CED">
            <w:pPr>
              <w:keepLines/>
              <w:spacing w:after="0" w:line="240" w:lineRule="auto"/>
              <w:rPr>
                <w:rFonts w:ascii="Arial Narrow" w:hAnsi="Arial Narrow" w:cs="Tahoma"/>
                <w:color w:val="000000"/>
                <w:sz w:val="18"/>
                <w:szCs w:val="17"/>
              </w:rPr>
            </w:pPr>
          </w:p>
        </w:tc>
      </w:tr>
      <w:tr w:rsidR="00490A6C" w:rsidRPr="00EE4B12" w:rsidTr="00AA0BF3">
        <w:trPr>
          <w:cantSplit/>
        </w:trPr>
        <w:tc>
          <w:tcPr>
            <w:tcW w:w="354" w:type="dxa"/>
            <w:tcBorders>
              <w:top w:val="single" w:sz="6" w:space="0" w:color="000000"/>
              <w:left w:val="single" w:sz="8" w:space="0" w:color="auto"/>
              <w:bottom w:val="single" w:sz="6" w:space="0" w:color="000000"/>
            </w:tcBorders>
          </w:tcPr>
          <w:p w:rsidR="00490A6C" w:rsidRPr="008B65BC" w:rsidRDefault="00490A6C" w:rsidP="008B65BC">
            <w:pPr>
              <w:pStyle w:val="ListParagraph"/>
              <w:keepLines/>
              <w:numPr>
                <w:ilvl w:val="0"/>
                <w:numId w:val="10"/>
              </w:numPr>
              <w:spacing w:after="0" w:line="240" w:lineRule="auto"/>
              <w:rPr>
                <w:rFonts w:ascii="Arial Narrow" w:hAnsi="Arial Narrow" w:cs="Tahoma"/>
                <w:color w:val="000000"/>
                <w:sz w:val="18"/>
                <w:szCs w:val="17"/>
              </w:rPr>
            </w:pPr>
          </w:p>
        </w:tc>
        <w:tc>
          <w:tcPr>
            <w:tcW w:w="2125" w:type="dxa"/>
            <w:tcBorders>
              <w:top w:val="single" w:sz="6" w:space="0" w:color="000000"/>
              <w:left w:val="single" w:sz="6" w:space="0" w:color="000000"/>
              <w:bottom w:val="single" w:sz="6" w:space="0" w:color="000000"/>
              <w:right w:val="single" w:sz="6" w:space="0" w:color="000000"/>
            </w:tcBorders>
          </w:tcPr>
          <w:p w:rsidR="00490A6C" w:rsidRDefault="00490A6C"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Number and percent of staff trained who take additional courses on prevention and control of juvenile crime</w:t>
            </w:r>
            <w:r>
              <w:rPr>
                <w:rFonts w:ascii="Arial Narrow" w:hAnsi="Arial Narrow" w:cs="Tahoma"/>
                <w:color w:val="000000"/>
                <w:sz w:val="18"/>
                <w:szCs w:val="17"/>
              </w:rPr>
              <w:t xml:space="preserve"> (short term)</w:t>
            </w:r>
          </w:p>
        </w:tc>
        <w:tc>
          <w:tcPr>
            <w:tcW w:w="3955" w:type="dxa"/>
            <w:tcBorders>
              <w:top w:val="single" w:sz="6" w:space="0" w:color="000000"/>
              <w:bottom w:val="single" w:sz="6" w:space="0" w:color="000000"/>
              <w:right w:val="single" w:sz="6" w:space="0" w:color="000000"/>
            </w:tcBorders>
          </w:tcPr>
          <w:p w:rsidR="00490A6C" w:rsidRDefault="00490A6C"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Measure of staff involvement and interest in the topic. This is a proxy for training quality based on the idea that if a training was helpful, staff may elect to take additional training on the topic. Appropriate for programs, such as police departments or courts that use such staff or personnel. Report the number of staff to take at least a second or follow-up training on prevention and control of juvenile crime. Do not include mandatory retraining or refresher courses. </w:t>
            </w:r>
          </w:p>
        </w:tc>
        <w:tc>
          <w:tcPr>
            <w:tcW w:w="2821" w:type="dxa"/>
            <w:tcBorders>
              <w:top w:val="single" w:sz="6" w:space="0" w:color="000000"/>
              <w:bottom w:val="single" w:sz="6" w:space="0" w:color="000000"/>
              <w:right w:val="single" w:sz="6" w:space="0" w:color="000000"/>
            </w:tcBorders>
          </w:tcPr>
          <w:p w:rsidR="00490A6C" w:rsidRDefault="00490A6C" w:rsidP="00AA0BF3">
            <w:pPr>
              <w:keepLines/>
              <w:spacing w:after="0" w:line="240" w:lineRule="auto"/>
              <w:ind w:left="226" w:hanging="203"/>
              <w:rPr>
                <w:rFonts w:ascii="Arial Narrow" w:hAnsi="Arial Narrow" w:cs="Tahoma"/>
                <w:color w:val="000000"/>
                <w:sz w:val="18"/>
                <w:szCs w:val="17"/>
              </w:rPr>
            </w:pPr>
            <w:r w:rsidRPr="00EE4B12">
              <w:rPr>
                <w:rFonts w:ascii="Arial Narrow" w:hAnsi="Arial Narrow" w:cs="Tahoma"/>
                <w:color w:val="000000"/>
                <w:sz w:val="18"/>
                <w:szCs w:val="17"/>
              </w:rPr>
              <w:t>A.</w:t>
            </w:r>
            <w:r w:rsidRPr="00EE4B12">
              <w:rPr>
                <w:rFonts w:ascii="Arial Narrow" w:hAnsi="Arial Narrow" w:cs="Tahoma"/>
                <w:color w:val="000000"/>
                <w:sz w:val="18"/>
                <w:szCs w:val="17"/>
              </w:rPr>
              <w:tab/>
              <w:t>Number of staff to take more training</w:t>
            </w:r>
          </w:p>
          <w:p w:rsidR="00490A6C" w:rsidRDefault="00490A6C" w:rsidP="00AA0BF3">
            <w:pPr>
              <w:keepLines/>
              <w:spacing w:after="0" w:line="240" w:lineRule="auto"/>
              <w:ind w:left="226" w:hanging="203"/>
              <w:rPr>
                <w:rFonts w:ascii="Arial Narrow" w:hAnsi="Arial Narrow" w:cs="Tahoma"/>
                <w:color w:val="000000"/>
                <w:sz w:val="18"/>
                <w:szCs w:val="17"/>
              </w:rPr>
            </w:pPr>
            <w:r w:rsidRPr="00EE4B12">
              <w:rPr>
                <w:rFonts w:ascii="Arial Narrow" w:hAnsi="Arial Narrow" w:cs="Tahoma"/>
                <w:color w:val="000000"/>
                <w:sz w:val="18"/>
                <w:szCs w:val="17"/>
              </w:rPr>
              <w:t>B.</w:t>
            </w:r>
            <w:r w:rsidRPr="00EE4B12">
              <w:rPr>
                <w:rFonts w:ascii="Arial Narrow" w:hAnsi="Arial Narrow" w:cs="Tahoma"/>
                <w:color w:val="000000"/>
                <w:sz w:val="18"/>
                <w:szCs w:val="17"/>
              </w:rPr>
              <w:tab/>
              <w:t>Number of staff trained initially</w:t>
            </w:r>
          </w:p>
          <w:p w:rsidR="00490A6C" w:rsidRDefault="00490A6C" w:rsidP="00AA0BF3">
            <w:pPr>
              <w:keepLines/>
              <w:spacing w:after="0" w:line="240" w:lineRule="auto"/>
              <w:ind w:left="226" w:hanging="203"/>
              <w:rPr>
                <w:rFonts w:ascii="Arial Narrow" w:hAnsi="Arial Narrow" w:cs="Tahoma"/>
                <w:color w:val="000000"/>
                <w:sz w:val="18"/>
                <w:szCs w:val="17"/>
              </w:rPr>
            </w:pPr>
            <w:r w:rsidRPr="00EE4B12">
              <w:rPr>
                <w:rFonts w:ascii="Arial Narrow" w:hAnsi="Arial Narrow" w:cs="Tahoma"/>
                <w:color w:val="000000"/>
                <w:sz w:val="18"/>
                <w:szCs w:val="17"/>
              </w:rPr>
              <w:t>C.</w:t>
            </w:r>
            <w:r w:rsidRPr="00EE4B12">
              <w:rPr>
                <w:rFonts w:ascii="Arial Narrow" w:hAnsi="Arial Narrow" w:cs="Tahoma"/>
                <w:color w:val="000000"/>
                <w:sz w:val="18"/>
                <w:szCs w:val="17"/>
              </w:rPr>
              <w:tab/>
              <w:t>Percent (a/b)</w:t>
            </w:r>
          </w:p>
          <w:p w:rsidR="00490A6C" w:rsidRDefault="00490A6C" w:rsidP="00AA0BF3">
            <w:pPr>
              <w:keepLines/>
              <w:spacing w:after="0" w:line="240" w:lineRule="auto"/>
              <w:ind w:left="226" w:hanging="203"/>
              <w:rPr>
                <w:rFonts w:ascii="Arial Narrow" w:hAnsi="Arial Narrow" w:cs="Tahoma"/>
                <w:color w:val="000000"/>
                <w:sz w:val="18"/>
                <w:szCs w:val="17"/>
              </w:rPr>
            </w:pPr>
          </w:p>
        </w:tc>
        <w:tc>
          <w:tcPr>
            <w:tcW w:w="1695" w:type="dxa"/>
            <w:tcBorders>
              <w:top w:val="single" w:sz="6" w:space="0" w:color="000000"/>
              <w:bottom w:val="single" w:sz="6" w:space="0" w:color="000000"/>
              <w:right w:val="single" w:sz="8" w:space="0" w:color="auto"/>
            </w:tcBorders>
          </w:tcPr>
          <w:p w:rsidR="00490A6C" w:rsidRDefault="00490A6C" w:rsidP="00293CED">
            <w:pPr>
              <w:keepLines/>
              <w:spacing w:after="0" w:line="240" w:lineRule="auto"/>
              <w:rPr>
                <w:rFonts w:ascii="Arial Narrow" w:hAnsi="Arial Narrow" w:cs="Tahoma"/>
                <w:color w:val="000000"/>
                <w:sz w:val="18"/>
                <w:szCs w:val="17"/>
              </w:rPr>
            </w:pPr>
          </w:p>
        </w:tc>
      </w:tr>
      <w:tr w:rsidR="00490A6C" w:rsidRPr="00EE4B12" w:rsidTr="00AA0BF3">
        <w:trPr>
          <w:cantSplit/>
        </w:trPr>
        <w:tc>
          <w:tcPr>
            <w:tcW w:w="354" w:type="dxa"/>
            <w:tcBorders>
              <w:top w:val="single" w:sz="6" w:space="0" w:color="000000"/>
              <w:left w:val="single" w:sz="8" w:space="0" w:color="auto"/>
              <w:bottom w:val="single" w:sz="6" w:space="0" w:color="000000"/>
            </w:tcBorders>
          </w:tcPr>
          <w:p w:rsidR="00490A6C" w:rsidRPr="008B65BC" w:rsidRDefault="00490A6C" w:rsidP="008B65BC">
            <w:pPr>
              <w:pStyle w:val="ListParagraph"/>
              <w:keepLines/>
              <w:numPr>
                <w:ilvl w:val="0"/>
                <w:numId w:val="10"/>
              </w:numPr>
              <w:spacing w:after="0" w:line="240" w:lineRule="auto"/>
              <w:rPr>
                <w:rFonts w:ascii="Arial Narrow" w:hAnsi="Arial Narrow" w:cs="Tahoma"/>
                <w:color w:val="000000"/>
                <w:sz w:val="18"/>
                <w:szCs w:val="17"/>
              </w:rPr>
            </w:pPr>
          </w:p>
        </w:tc>
        <w:tc>
          <w:tcPr>
            <w:tcW w:w="2125" w:type="dxa"/>
            <w:tcBorders>
              <w:top w:val="single" w:sz="6" w:space="0" w:color="000000"/>
              <w:left w:val="single" w:sz="6" w:space="0" w:color="000000"/>
              <w:bottom w:val="single" w:sz="6" w:space="0" w:color="000000"/>
              <w:right w:val="single" w:sz="6" w:space="0" w:color="000000"/>
            </w:tcBorders>
          </w:tcPr>
          <w:p w:rsidR="00490A6C" w:rsidRDefault="00490A6C"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Number and percent of sick days taken by law enforcement staff or court personnel</w:t>
            </w:r>
            <w:r>
              <w:rPr>
                <w:rFonts w:ascii="Arial Narrow" w:hAnsi="Arial Narrow" w:cs="Tahoma"/>
                <w:color w:val="000000"/>
                <w:sz w:val="18"/>
                <w:szCs w:val="17"/>
              </w:rPr>
              <w:t xml:space="preserve"> (short term)</w:t>
            </w:r>
          </w:p>
        </w:tc>
        <w:tc>
          <w:tcPr>
            <w:tcW w:w="3955" w:type="dxa"/>
            <w:tcBorders>
              <w:top w:val="single" w:sz="6" w:space="0" w:color="000000"/>
              <w:bottom w:val="single" w:sz="6" w:space="0" w:color="000000"/>
              <w:right w:val="single" w:sz="6" w:space="0" w:color="000000"/>
            </w:tcBorders>
          </w:tcPr>
          <w:p w:rsidR="00490A6C" w:rsidRDefault="00490A6C"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Measure of staff morale based on the idea that well-trained staff are happier in their jobs and, on average, less likely to take sick days. This is a proxy measure. Appropriate for programs, such as police departments or courts that use such staff or personnel, whose staff have received at least some training in crime prevention and control. Report the cumulative number of sick days taken during the reporting period. Percent is the cumulative number divided by the total number of possible workdays during the reporting period. </w:t>
            </w:r>
          </w:p>
        </w:tc>
        <w:tc>
          <w:tcPr>
            <w:tcW w:w="2821" w:type="dxa"/>
            <w:tcBorders>
              <w:top w:val="single" w:sz="6" w:space="0" w:color="000000"/>
              <w:bottom w:val="single" w:sz="6" w:space="0" w:color="000000"/>
              <w:right w:val="single" w:sz="6" w:space="0" w:color="000000"/>
            </w:tcBorders>
          </w:tcPr>
          <w:p w:rsidR="00490A6C" w:rsidRDefault="00490A6C" w:rsidP="00AA0BF3">
            <w:pPr>
              <w:keepLines/>
              <w:spacing w:after="0" w:line="240" w:lineRule="auto"/>
              <w:ind w:left="226" w:hanging="203"/>
              <w:rPr>
                <w:rFonts w:ascii="Arial Narrow" w:hAnsi="Arial Narrow" w:cs="Tahoma"/>
                <w:color w:val="000000"/>
                <w:sz w:val="18"/>
                <w:szCs w:val="17"/>
              </w:rPr>
            </w:pPr>
            <w:r w:rsidRPr="00EE4B12">
              <w:rPr>
                <w:rFonts w:ascii="Arial Narrow" w:hAnsi="Arial Narrow" w:cs="Tahoma"/>
                <w:color w:val="000000"/>
                <w:sz w:val="18"/>
                <w:szCs w:val="17"/>
              </w:rPr>
              <w:t>A.</w:t>
            </w:r>
            <w:r w:rsidRPr="00EE4B12">
              <w:rPr>
                <w:rFonts w:ascii="Arial Narrow" w:hAnsi="Arial Narrow" w:cs="Tahoma"/>
                <w:color w:val="000000"/>
                <w:sz w:val="18"/>
                <w:szCs w:val="17"/>
              </w:rPr>
              <w:tab/>
              <w:t>Number of sick days taken</w:t>
            </w:r>
          </w:p>
          <w:p w:rsidR="00490A6C" w:rsidRDefault="00490A6C" w:rsidP="00AA0BF3">
            <w:pPr>
              <w:keepLines/>
              <w:spacing w:after="0" w:line="240" w:lineRule="auto"/>
              <w:ind w:left="226" w:hanging="203"/>
              <w:rPr>
                <w:rFonts w:ascii="Arial Narrow" w:hAnsi="Arial Narrow" w:cs="Tahoma"/>
                <w:color w:val="000000"/>
                <w:sz w:val="18"/>
                <w:szCs w:val="17"/>
              </w:rPr>
            </w:pPr>
            <w:r w:rsidRPr="00EE4B12">
              <w:rPr>
                <w:rFonts w:ascii="Arial Narrow" w:hAnsi="Arial Narrow" w:cs="Tahoma"/>
                <w:color w:val="000000"/>
                <w:sz w:val="18"/>
                <w:szCs w:val="17"/>
              </w:rPr>
              <w:t>B.</w:t>
            </w:r>
            <w:r w:rsidRPr="00EE4B12">
              <w:rPr>
                <w:rFonts w:ascii="Arial Narrow" w:hAnsi="Arial Narrow" w:cs="Tahoma"/>
                <w:color w:val="000000"/>
                <w:sz w:val="18"/>
                <w:szCs w:val="17"/>
              </w:rPr>
              <w:tab/>
              <w:t>Number of workdays possible</w:t>
            </w:r>
          </w:p>
          <w:p w:rsidR="00490A6C" w:rsidRDefault="00490A6C" w:rsidP="00AA0BF3">
            <w:pPr>
              <w:keepLines/>
              <w:spacing w:after="0" w:line="240" w:lineRule="auto"/>
              <w:ind w:left="226" w:hanging="203"/>
              <w:rPr>
                <w:rFonts w:ascii="Arial Narrow" w:hAnsi="Arial Narrow" w:cs="Tahoma"/>
                <w:color w:val="000000"/>
                <w:sz w:val="18"/>
                <w:szCs w:val="17"/>
              </w:rPr>
            </w:pPr>
            <w:r w:rsidRPr="00EE4B12">
              <w:rPr>
                <w:rFonts w:ascii="Arial Narrow" w:hAnsi="Arial Narrow" w:cs="Tahoma"/>
                <w:color w:val="000000"/>
                <w:sz w:val="18"/>
                <w:szCs w:val="17"/>
              </w:rPr>
              <w:t>C.</w:t>
            </w:r>
            <w:r w:rsidRPr="00EE4B12">
              <w:rPr>
                <w:rFonts w:ascii="Arial Narrow" w:hAnsi="Arial Narrow" w:cs="Tahoma"/>
                <w:color w:val="000000"/>
                <w:sz w:val="18"/>
                <w:szCs w:val="17"/>
              </w:rPr>
              <w:tab/>
              <w:t>Percent (a/b)</w:t>
            </w:r>
          </w:p>
          <w:p w:rsidR="00490A6C" w:rsidRDefault="00490A6C" w:rsidP="00AA0BF3">
            <w:pPr>
              <w:keepLines/>
              <w:spacing w:after="0" w:line="240" w:lineRule="auto"/>
              <w:ind w:left="226" w:hanging="203"/>
              <w:rPr>
                <w:rFonts w:ascii="Arial Narrow" w:hAnsi="Arial Narrow" w:cs="Tahoma"/>
                <w:color w:val="000000"/>
                <w:sz w:val="18"/>
                <w:szCs w:val="17"/>
              </w:rPr>
            </w:pPr>
          </w:p>
        </w:tc>
        <w:tc>
          <w:tcPr>
            <w:tcW w:w="1695" w:type="dxa"/>
            <w:tcBorders>
              <w:top w:val="single" w:sz="6" w:space="0" w:color="000000"/>
              <w:bottom w:val="single" w:sz="6" w:space="0" w:color="000000"/>
              <w:right w:val="single" w:sz="8" w:space="0" w:color="auto"/>
            </w:tcBorders>
          </w:tcPr>
          <w:p w:rsidR="00490A6C" w:rsidRDefault="00490A6C" w:rsidP="00293CED">
            <w:pPr>
              <w:keepLines/>
              <w:spacing w:after="0" w:line="240" w:lineRule="auto"/>
              <w:rPr>
                <w:rFonts w:ascii="Arial Narrow" w:hAnsi="Arial Narrow" w:cs="Tahoma"/>
                <w:color w:val="000000"/>
                <w:sz w:val="18"/>
                <w:szCs w:val="17"/>
              </w:rPr>
            </w:pPr>
          </w:p>
        </w:tc>
      </w:tr>
      <w:tr w:rsidR="00490A6C" w:rsidRPr="00EE4B12" w:rsidTr="00AA0BF3">
        <w:trPr>
          <w:cantSplit/>
        </w:trPr>
        <w:tc>
          <w:tcPr>
            <w:tcW w:w="354" w:type="dxa"/>
            <w:tcBorders>
              <w:top w:val="single" w:sz="6" w:space="0" w:color="000000"/>
              <w:left w:val="single" w:sz="8" w:space="0" w:color="auto"/>
              <w:bottom w:val="single" w:sz="6" w:space="0" w:color="000000"/>
            </w:tcBorders>
          </w:tcPr>
          <w:p w:rsidR="00490A6C" w:rsidRPr="008B65BC" w:rsidRDefault="00490A6C" w:rsidP="008B65BC">
            <w:pPr>
              <w:pStyle w:val="ListParagraph"/>
              <w:keepLines/>
              <w:numPr>
                <w:ilvl w:val="0"/>
                <w:numId w:val="10"/>
              </w:numPr>
              <w:spacing w:after="0" w:line="240" w:lineRule="auto"/>
              <w:rPr>
                <w:rFonts w:ascii="Arial Narrow" w:hAnsi="Arial Narrow" w:cs="Tahoma"/>
                <w:color w:val="000000"/>
                <w:sz w:val="18"/>
                <w:szCs w:val="17"/>
              </w:rPr>
            </w:pPr>
          </w:p>
        </w:tc>
        <w:tc>
          <w:tcPr>
            <w:tcW w:w="2125" w:type="dxa"/>
            <w:tcBorders>
              <w:top w:val="single" w:sz="6" w:space="0" w:color="000000"/>
              <w:left w:val="single" w:sz="6" w:space="0" w:color="000000"/>
              <w:bottom w:val="single" w:sz="6" w:space="0" w:color="000000"/>
              <w:right w:val="single" w:sz="6" w:space="0" w:color="000000"/>
            </w:tcBorders>
          </w:tcPr>
          <w:p w:rsidR="00490A6C" w:rsidRDefault="00490A6C"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Number and percent of days law enforcement staff or court personnel are late to work</w:t>
            </w:r>
            <w:r>
              <w:rPr>
                <w:rFonts w:ascii="Arial Narrow" w:hAnsi="Arial Narrow" w:cs="Tahoma"/>
                <w:color w:val="000000"/>
                <w:sz w:val="18"/>
                <w:szCs w:val="17"/>
              </w:rPr>
              <w:t xml:space="preserve"> (short term)</w:t>
            </w:r>
          </w:p>
        </w:tc>
        <w:tc>
          <w:tcPr>
            <w:tcW w:w="3955" w:type="dxa"/>
            <w:tcBorders>
              <w:top w:val="single" w:sz="6" w:space="0" w:color="000000"/>
              <w:bottom w:val="single" w:sz="6" w:space="0" w:color="000000"/>
              <w:right w:val="single" w:sz="6" w:space="0" w:color="000000"/>
            </w:tcBorders>
          </w:tcPr>
          <w:p w:rsidR="00490A6C" w:rsidRDefault="00490A6C"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Measure of staff morale based on the idea that well-trained staff are happier in their jobs and, on average, more likely to arrive for work on time. This is a proxy measure. Appropriate for programs, such as police departments or courts, whose staff have received at least some training in crime prevention and control. Report the cumulative number of late arrivals during the reporting period. Percent is the cumulative number divided by the total number of possible workdays during the reporting period. </w:t>
            </w:r>
          </w:p>
        </w:tc>
        <w:tc>
          <w:tcPr>
            <w:tcW w:w="2821" w:type="dxa"/>
            <w:tcBorders>
              <w:top w:val="single" w:sz="6" w:space="0" w:color="000000"/>
              <w:bottom w:val="single" w:sz="6" w:space="0" w:color="000000"/>
              <w:right w:val="single" w:sz="6" w:space="0" w:color="000000"/>
            </w:tcBorders>
          </w:tcPr>
          <w:p w:rsidR="00490A6C" w:rsidRDefault="00490A6C" w:rsidP="00AA0BF3">
            <w:pPr>
              <w:keepLines/>
              <w:spacing w:after="0" w:line="240" w:lineRule="auto"/>
              <w:ind w:left="226" w:hanging="203"/>
              <w:rPr>
                <w:rFonts w:ascii="Arial Narrow" w:hAnsi="Arial Narrow" w:cs="Tahoma"/>
                <w:color w:val="000000"/>
                <w:sz w:val="18"/>
                <w:szCs w:val="17"/>
              </w:rPr>
            </w:pPr>
            <w:r w:rsidRPr="00EE4B12">
              <w:rPr>
                <w:rFonts w:ascii="Arial Narrow" w:hAnsi="Arial Narrow" w:cs="Tahoma"/>
                <w:color w:val="000000"/>
                <w:sz w:val="18"/>
                <w:szCs w:val="17"/>
              </w:rPr>
              <w:t>A.</w:t>
            </w:r>
            <w:r w:rsidRPr="00EE4B12">
              <w:rPr>
                <w:rFonts w:ascii="Arial Narrow" w:hAnsi="Arial Narrow" w:cs="Tahoma"/>
                <w:color w:val="000000"/>
                <w:sz w:val="18"/>
                <w:szCs w:val="17"/>
              </w:rPr>
              <w:tab/>
              <w:t>Number of days staff were late to work</w:t>
            </w:r>
          </w:p>
          <w:p w:rsidR="00490A6C" w:rsidRDefault="00490A6C" w:rsidP="00AA0BF3">
            <w:pPr>
              <w:keepLines/>
              <w:spacing w:after="0" w:line="240" w:lineRule="auto"/>
              <w:ind w:left="226" w:hanging="203"/>
              <w:rPr>
                <w:rFonts w:ascii="Arial Narrow" w:hAnsi="Arial Narrow" w:cs="Tahoma"/>
                <w:color w:val="000000"/>
                <w:sz w:val="18"/>
                <w:szCs w:val="17"/>
              </w:rPr>
            </w:pPr>
            <w:r w:rsidRPr="00EE4B12">
              <w:rPr>
                <w:rFonts w:ascii="Arial Narrow" w:hAnsi="Arial Narrow" w:cs="Tahoma"/>
                <w:color w:val="000000"/>
                <w:sz w:val="18"/>
                <w:szCs w:val="17"/>
              </w:rPr>
              <w:t>B.</w:t>
            </w:r>
            <w:r w:rsidRPr="00EE4B12">
              <w:rPr>
                <w:rFonts w:ascii="Arial Narrow" w:hAnsi="Arial Narrow" w:cs="Tahoma"/>
                <w:color w:val="000000"/>
                <w:sz w:val="18"/>
                <w:szCs w:val="17"/>
              </w:rPr>
              <w:tab/>
              <w:t>Number of workdays possible</w:t>
            </w:r>
          </w:p>
          <w:p w:rsidR="00490A6C" w:rsidRDefault="00490A6C" w:rsidP="00AA0BF3">
            <w:pPr>
              <w:keepLines/>
              <w:spacing w:after="0" w:line="240" w:lineRule="auto"/>
              <w:ind w:left="226" w:hanging="203"/>
              <w:rPr>
                <w:rFonts w:ascii="Arial Narrow" w:hAnsi="Arial Narrow" w:cs="Tahoma"/>
                <w:color w:val="000000"/>
                <w:sz w:val="18"/>
                <w:szCs w:val="17"/>
              </w:rPr>
            </w:pPr>
            <w:r w:rsidRPr="00EE4B12">
              <w:rPr>
                <w:rFonts w:ascii="Arial Narrow" w:hAnsi="Arial Narrow" w:cs="Tahoma"/>
                <w:color w:val="000000"/>
                <w:sz w:val="18"/>
                <w:szCs w:val="17"/>
              </w:rPr>
              <w:t>C.</w:t>
            </w:r>
            <w:r w:rsidRPr="00EE4B12">
              <w:rPr>
                <w:rFonts w:ascii="Arial Narrow" w:hAnsi="Arial Narrow" w:cs="Tahoma"/>
                <w:color w:val="000000"/>
                <w:sz w:val="18"/>
                <w:szCs w:val="17"/>
              </w:rPr>
              <w:tab/>
              <w:t>Percent (a/b)</w:t>
            </w:r>
          </w:p>
          <w:p w:rsidR="00490A6C" w:rsidRDefault="00490A6C" w:rsidP="00AA0BF3">
            <w:pPr>
              <w:keepLines/>
              <w:spacing w:after="0" w:line="240" w:lineRule="auto"/>
              <w:ind w:left="226" w:hanging="203"/>
              <w:rPr>
                <w:rFonts w:ascii="Arial Narrow" w:hAnsi="Arial Narrow" w:cs="Tahoma"/>
                <w:color w:val="000000"/>
                <w:sz w:val="18"/>
                <w:szCs w:val="17"/>
              </w:rPr>
            </w:pPr>
          </w:p>
        </w:tc>
        <w:tc>
          <w:tcPr>
            <w:tcW w:w="1695" w:type="dxa"/>
            <w:tcBorders>
              <w:top w:val="single" w:sz="6" w:space="0" w:color="000000"/>
              <w:bottom w:val="single" w:sz="6" w:space="0" w:color="000000"/>
              <w:right w:val="single" w:sz="8" w:space="0" w:color="auto"/>
            </w:tcBorders>
          </w:tcPr>
          <w:p w:rsidR="00490A6C" w:rsidRDefault="00490A6C" w:rsidP="00293CED">
            <w:pPr>
              <w:keepLines/>
              <w:spacing w:after="0" w:line="240" w:lineRule="auto"/>
              <w:rPr>
                <w:rFonts w:ascii="Arial Narrow" w:hAnsi="Arial Narrow" w:cs="Tahoma"/>
                <w:color w:val="000000"/>
                <w:sz w:val="18"/>
                <w:szCs w:val="17"/>
              </w:rPr>
            </w:pPr>
          </w:p>
        </w:tc>
      </w:tr>
      <w:tr w:rsidR="00490A6C" w:rsidRPr="00EE4B12" w:rsidTr="00AA0BF3">
        <w:trPr>
          <w:cantSplit/>
        </w:trPr>
        <w:tc>
          <w:tcPr>
            <w:tcW w:w="354" w:type="dxa"/>
            <w:tcBorders>
              <w:top w:val="single" w:sz="6" w:space="0" w:color="000000"/>
              <w:left w:val="single" w:sz="8" w:space="0" w:color="auto"/>
              <w:bottom w:val="single" w:sz="6" w:space="0" w:color="000000"/>
            </w:tcBorders>
          </w:tcPr>
          <w:p w:rsidR="00490A6C" w:rsidRPr="008B65BC" w:rsidRDefault="00490A6C" w:rsidP="008B65BC">
            <w:pPr>
              <w:pStyle w:val="ListParagraph"/>
              <w:keepLines/>
              <w:numPr>
                <w:ilvl w:val="0"/>
                <w:numId w:val="10"/>
              </w:numPr>
              <w:spacing w:after="0" w:line="240" w:lineRule="auto"/>
              <w:rPr>
                <w:rFonts w:ascii="Arial Narrow" w:hAnsi="Arial Narrow" w:cs="Tahoma"/>
                <w:color w:val="000000"/>
                <w:sz w:val="18"/>
                <w:szCs w:val="17"/>
              </w:rPr>
            </w:pPr>
          </w:p>
        </w:tc>
        <w:tc>
          <w:tcPr>
            <w:tcW w:w="2125" w:type="dxa"/>
            <w:tcBorders>
              <w:top w:val="single" w:sz="6" w:space="0" w:color="000000"/>
              <w:left w:val="single" w:sz="6" w:space="0" w:color="000000"/>
              <w:bottom w:val="single" w:sz="6" w:space="0" w:color="000000"/>
              <w:right w:val="single" w:sz="6" w:space="0" w:color="000000"/>
            </w:tcBorders>
          </w:tcPr>
          <w:p w:rsidR="00490A6C" w:rsidRDefault="00490A6C"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Number and percent of law enforcement staff or court personnel rated as improved by supervisors</w:t>
            </w:r>
            <w:r>
              <w:rPr>
                <w:rFonts w:ascii="Arial Narrow" w:hAnsi="Arial Narrow" w:cs="Tahoma"/>
                <w:color w:val="000000"/>
                <w:sz w:val="18"/>
                <w:szCs w:val="17"/>
              </w:rPr>
              <w:t xml:space="preserve"> (short term)</w:t>
            </w:r>
          </w:p>
        </w:tc>
        <w:tc>
          <w:tcPr>
            <w:tcW w:w="3955" w:type="dxa"/>
            <w:tcBorders>
              <w:top w:val="single" w:sz="6" w:space="0" w:color="000000"/>
              <w:bottom w:val="single" w:sz="6" w:space="0" w:color="000000"/>
              <w:right w:val="single" w:sz="6" w:space="0" w:color="000000"/>
            </w:tcBorders>
          </w:tcPr>
          <w:p w:rsidR="00490A6C" w:rsidRDefault="00490A6C"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Measure of training benefit based on the idea that properly trained staff will perform better in their jobs. Appropriate for programs, such as police departments or courts, whose staff have received at least some training in crime prevention and control. Report the raw number of law enforcement staff or court personnel to receive either the highest possible rating or an improved rating on the staff evaluations with regard to their general performance. If the evaluation has a place to rate knowledge or implementation of new concepts covered in the trainings, that category should be used in place of a general performance category. Percent is the raw number divided by the total number of such staff evaluated during the reporting period. </w:t>
            </w:r>
          </w:p>
        </w:tc>
        <w:tc>
          <w:tcPr>
            <w:tcW w:w="2821" w:type="dxa"/>
            <w:tcBorders>
              <w:top w:val="single" w:sz="6" w:space="0" w:color="000000"/>
              <w:bottom w:val="single" w:sz="6" w:space="0" w:color="000000"/>
              <w:right w:val="single" w:sz="6" w:space="0" w:color="000000"/>
            </w:tcBorders>
          </w:tcPr>
          <w:p w:rsidR="00490A6C" w:rsidRDefault="00490A6C" w:rsidP="00AA0BF3">
            <w:pPr>
              <w:keepLines/>
              <w:spacing w:after="0" w:line="240" w:lineRule="auto"/>
              <w:ind w:left="226" w:hanging="203"/>
              <w:rPr>
                <w:rFonts w:ascii="Arial Narrow" w:hAnsi="Arial Narrow" w:cs="Tahoma"/>
                <w:color w:val="000000"/>
                <w:sz w:val="18"/>
                <w:szCs w:val="17"/>
              </w:rPr>
            </w:pPr>
            <w:r w:rsidRPr="00EE4B12">
              <w:rPr>
                <w:rFonts w:ascii="Arial Narrow" w:hAnsi="Arial Narrow" w:cs="Tahoma"/>
                <w:color w:val="000000"/>
                <w:sz w:val="18"/>
                <w:szCs w:val="17"/>
              </w:rPr>
              <w:t>A.</w:t>
            </w:r>
            <w:r w:rsidRPr="00EE4B12">
              <w:rPr>
                <w:rFonts w:ascii="Arial Narrow" w:hAnsi="Arial Narrow" w:cs="Tahoma"/>
                <w:color w:val="000000"/>
                <w:sz w:val="18"/>
                <w:szCs w:val="17"/>
              </w:rPr>
              <w:tab/>
              <w:t>Number of staff improved</w:t>
            </w:r>
          </w:p>
          <w:p w:rsidR="00490A6C" w:rsidRDefault="00490A6C" w:rsidP="00AA0BF3">
            <w:pPr>
              <w:keepLines/>
              <w:spacing w:after="0" w:line="240" w:lineRule="auto"/>
              <w:ind w:left="226" w:hanging="203"/>
              <w:rPr>
                <w:rFonts w:ascii="Arial Narrow" w:hAnsi="Arial Narrow" w:cs="Tahoma"/>
                <w:color w:val="000000"/>
                <w:sz w:val="18"/>
                <w:szCs w:val="17"/>
              </w:rPr>
            </w:pPr>
            <w:r w:rsidRPr="00EE4B12">
              <w:rPr>
                <w:rFonts w:ascii="Arial Narrow" w:hAnsi="Arial Narrow" w:cs="Tahoma"/>
                <w:color w:val="000000"/>
                <w:sz w:val="18"/>
                <w:szCs w:val="17"/>
              </w:rPr>
              <w:t>B.</w:t>
            </w:r>
            <w:r w:rsidRPr="00EE4B12">
              <w:rPr>
                <w:rFonts w:ascii="Arial Narrow" w:hAnsi="Arial Narrow" w:cs="Tahoma"/>
                <w:color w:val="000000"/>
                <w:sz w:val="18"/>
                <w:szCs w:val="17"/>
              </w:rPr>
              <w:tab/>
              <w:t>Number of staff</w:t>
            </w:r>
          </w:p>
          <w:p w:rsidR="00490A6C" w:rsidRDefault="00490A6C" w:rsidP="00AA0BF3">
            <w:pPr>
              <w:keepLines/>
              <w:spacing w:after="0" w:line="240" w:lineRule="auto"/>
              <w:ind w:left="226" w:hanging="203"/>
              <w:rPr>
                <w:rFonts w:ascii="Arial Narrow" w:hAnsi="Arial Narrow" w:cs="Tahoma"/>
                <w:color w:val="000000"/>
                <w:sz w:val="18"/>
                <w:szCs w:val="17"/>
              </w:rPr>
            </w:pPr>
            <w:r w:rsidRPr="00EE4B12">
              <w:rPr>
                <w:rFonts w:ascii="Arial Narrow" w:hAnsi="Arial Narrow" w:cs="Tahoma"/>
                <w:color w:val="000000"/>
                <w:sz w:val="18"/>
                <w:szCs w:val="17"/>
              </w:rPr>
              <w:t>C.</w:t>
            </w:r>
            <w:r w:rsidRPr="00EE4B12">
              <w:rPr>
                <w:rFonts w:ascii="Arial Narrow" w:hAnsi="Arial Narrow" w:cs="Tahoma"/>
                <w:color w:val="000000"/>
                <w:sz w:val="18"/>
                <w:szCs w:val="17"/>
              </w:rPr>
              <w:tab/>
              <w:t>Percent (a/b)</w:t>
            </w:r>
          </w:p>
          <w:p w:rsidR="00490A6C" w:rsidRDefault="00490A6C" w:rsidP="00AA0BF3">
            <w:pPr>
              <w:keepLines/>
              <w:spacing w:after="0" w:line="240" w:lineRule="auto"/>
              <w:ind w:left="226" w:hanging="203"/>
              <w:rPr>
                <w:rFonts w:ascii="Arial Narrow" w:hAnsi="Arial Narrow" w:cs="Tahoma"/>
                <w:color w:val="000000"/>
                <w:sz w:val="18"/>
                <w:szCs w:val="17"/>
              </w:rPr>
            </w:pPr>
          </w:p>
        </w:tc>
        <w:tc>
          <w:tcPr>
            <w:tcW w:w="1695" w:type="dxa"/>
            <w:tcBorders>
              <w:top w:val="single" w:sz="6" w:space="0" w:color="000000"/>
              <w:bottom w:val="single" w:sz="6" w:space="0" w:color="000000"/>
              <w:right w:val="single" w:sz="8" w:space="0" w:color="auto"/>
            </w:tcBorders>
          </w:tcPr>
          <w:p w:rsidR="00490A6C" w:rsidRDefault="00490A6C" w:rsidP="00293CED">
            <w:pPr>
              <w:keepLines/>
              <w:spacing w:after="0" w:line="240" w:lineRule="auto"/>
              <w:rPr>
                <w:rFonts w:ascii="Arial Narrow" w:hAnsi="Arial Narrow" w:cs="Tahoma"/>
                <w:color w:val="000000"/>
                <w:sz w:val="18"/>
                <w:szCs w:val="17"/>
              </w:rPr>
            </w:pPr>
          </w:p>
        </w:tc>
      </w:tr>
      <w:tr w:rsidR="00490A6C" w:rsidRPr="00EE4B12" w:rsidTr="00AA0BF3">
        <w:trPr>
          <w:cantSplit/>
        </w:trPr>
        <w:tc>
          <w:tcPr>
            <w:tcW w:w="354" w:type="dxa"/>
            <w:tcBorders>
              <w:top w:val="single" w:sz="6" w:space="0" w:color="000000"/>
              <w:left w:val="single" w:sz="8" w:space="0" w:color="auto"/>
              <w:bottom w:val="single" w:sz="6" w:space="0" w:color="000000"/>
            </w:tcBorders>
          </w:tcPr>
          <w:p w:rsidR="00490A6C" w:rsidRPr="008B65BC" w:rsidRDefault="00490A6C" w:rsidP="008B65BC">
            <w:pPr>
              <w:pStyle w:val="ListParagraph"/>
              <w:keepLines/>
              <w:numPr>
                <w:ilvl w:val="0"/>
                <w:numId w:val="10"/>
              </w:numPr>
              <w:spacing w:after="0" w:line="240" w:lineRule="auto"/>
              <w:rPr>
                <w:rFonts w:ascii="Arial Narrow" w:hAnsi="Arial Narrow" w:cs="Tahoma"/>
                <w:color w:val="000000"/>
                <w:sz w:val="18"/>
                <w:szCs w:val="17"/>
              </w:rPr>
            </w:pPr>
          </w:p>
        </w:tc>
        <w:tc>
          <w:tcPr>
            <w:tcW w:w="2125" w:type="dxa"/>
            <w:tcBorders>
              <w:top w:val="single" w:sz="6" w:space="0" w:color="000000"/>
              <w:left w:val="single" w:sz="6" w:space="0" w:color="000000"/>
              <w:bottom w:val="single" w:sz="6" w:space="0" w:color="000000"/>
              <w:right w:val="single" w:sz="6" w:space="0" w:color="000000"/>
            </w:tcBorders>
          </w:tcPr>
          <w:p w:rsidR="00490A6C" w:rsidRDefault="00490A6C"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Number and percent of law enforcement staff or court personnel to leave the office/unit</w:t>
            </w:r>
            <w:r>
              <w:rPr>
                <w:rFonts w:ascii="Arial Narrow" w:hAnsi="Arial Narrow" w:cs="Tahoma"/>
                <w:color w:val="000000"/>
                <w:sz w:val="18"/>
                <w:szCs w:val="17"/>
              </w:rPr>
              <w:t xml:space="preserve"> (short term)</w:t>
            </w:r>
          </w:p>
        </w:tc>
        <w:tc>
          <w:tcPr>
            <w:tcW w:w="3955" w:type="dxa"/>
            <w:tcBorders>
              <w:top w:val="single" w:sz="6" w:space="0" w:color="000000"/>
              <w:bottom w:val="single" w:sz="6" w:space="0" w:color="000000"/>
              <w:right w:val="single" w:sz="6" w:space="0" w:color="000000"/>
            </w:tcBorders>
          </w:tcPr>
          <w:p w:rsidR="00490A6C" w:rsidRDefault="00490A6C"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Measure of staff satisfaction based on the idea that staff training can positively impact staff turnover. This is a proxy measure. Appropriate for programs, such as police departments or courts, whose staff have received at least some training in crime prevention and control. Report the raw number of staff to leave the program during the reporting period. Do not include staff that were promoted out of the program. Percent is the raw number divided by the staff positions in the staff pool. For example, if 10 law clerks from the district court were trained, the total pool would be the total personnel serving the district court. </w:t>
            </w:r>
          </w:p>
        </w:tc>
        <w:tc>
          <w:tcPr>
            <w:tcW w:w="2821" w:type="dxa"/>
            <w:tcBorders>
              <w:top w:val="single" w:sz="6" w:space="0" w:color="000000"/>
              <w:bottom w:val="single" w:sz="6" w:space="0" w:color="000000"/>
              <w:right w:val="single" w:sz="6" w:space="0" w:color="000000"/>
            </w:tcBorders>
          </w:tcPr>
          <w:p w:rsidR="00490A6C" w:rsidRDefault="00490A6C" w:rsidP="00AA0BF3">
            <w:pPr>
              <w:keepLines/>
              <w:spacing w:after="0" w:line="240" w:lineRule="auto"/>
              <w:ind w:left="244" w:hanging="221"/>
              <w:rPr>
                <w:rFonts w:ascii="Arial Narrow" w:hAnsi="Arial Narrow" w:cs="Tahoma"/>
                <w:color w:val="000000"/>
                <w:sz w:val="18"/>
                <w:szCs w:val="17"/>
              </w:rPr>
            </w:pPr>
            <w:r w:rsidRPr="00EE4B12">
              <w:rPr>
                <w:rFonts w:ascii="Arial Narrow" w:hAnsi="Arial Narrow" w:cs="Tahoma"/>
                <w:color w:val="000000"/>
                <w:sz w:val="18"/>
                <w:szCs w:val="17"/>
              </w:rPr>
              <w:t>A.</w:t>
            </w:r>
            <w:r w:rsidRPr="00EE4B12">
              <w:rPr>
                <w:rFonts w:ascii="Arial Narrow" w:hAnsi="Arial Narrow" w:cs="Tahoma"/>
                <w:color w:val="000000"/>
                <w:sz w:val="18"/>
                <w:szCs w:val="17"/>
              </w:rPr>
              <w:tab/>
              <w:t>Number of staff to leave the program</w:t>
            </w:r>
          </w:p>
          <w:p w:rsidR="00490A6C" w:rsidRDefault="00490A6C" w:rsidP="00AA0BF3">
            <w:pPr>
              <w:keepLines/>
              <w:spacing w:after="0" w:line="240" w:lineRule="auto"/>
              <w:ind w:left="244" w:hanging="221"/>
              <w:rPr>
                <w:rFonts w:ascii="Arial Narrow" w:hAnsi="Arial Narrow" w:cs="Tahoma"/>
                <w:color w:val="000000"/>
                <w:sz w:val="18"/>
                <w:szCs w:val="17"/>
              </w:rPr>
            </w:pPr>
            <w:r w:rsidRPr="00EE4B12">
              <w:rPr>
                <w:rFonts w:ascii="Arial Narrow" w:hAnsi="Arial Narrow" w:cs="Tahoma"/>
                <w:color w:val="000000"/>
                <w:sz w:val="18"/>
                <w:szCs w:val="17"/>
              </w:rPr>
              <w:t>B.</w:t>
            </w:r>
            <w:r w:rsidRPr="00EE4B12">
              <w:rPr>
                <w:rFonts w:ascii="Arial Narrow" w:hAnsi="Arial Narrow" w:cs="Tahoma"/>
                <w:color w:val="000000"/>
                <w:sz w:val="18"/>
                <w:szCs w:val="17"/>
              </w:rPr>
              <w:tab/>
              <w:t>Total number of staff</w:t>
            </w:r>
          </w:p>
          <w:p w:rsidR="00490A6C" w:rsidRDefault="00490A6C" w:rsidP="00AA0BF3">
            <w:pPr>
              <w:keepLines/>
              <w:spacing w:after="0" w:line="240" w:lineRule="auto"/>
              <w:ind w:left="244" w:hanging="221"/>
              <w:rPr>
                <w:rFonts w:ascii="Arial Narrow" w:hAnsi="Arial Narrow" w:cs="Tahoma"/>
                <w:color w:val="000000"/>
                <w:sz w:val="18"/>
                <w:szCs w:val="17"/>
              </w:rPr>
            </w:pPr>
            <w:r w:rsidRPr="00EE4B12">
              <w:rPr>
                <w:rFonts w:ascii="Arial Narrow" w:hAnsi="Arial Narrow" w:cs="Tahoma"/>
                <w:color w:val="000000"/>
                <w:sz w:val="18"/>
                <w:szCs w:val="17"/>
              </w:rPr>
              <w:t>C.</w:t>
            </w:r>
            <w:r w:rsidRPr="00EE4B12">
              <w:rPr>
                <w:rFonts w:ascii="Arial Narrow" w:hAnsi="Arial Narrow" w:cs="Tahoma"/>
                <w:color w:val="000000"/>
                <w:sz w:val="18"/>
                <w:szCs w:val="17"/>
              </w:rPr>
              <w:tab/>
              <w:t>Percent (a/b)</w:t>
            </w:r>
          </w:p>
          <w:p w:rsidR="00490A6C" w:rsidRDefault="00490A6C" w:rsidP="00AA0BF3">
            <w:pPr>
              <w:keepLines/>
              <w:spacing w:after="0" w:line="240" w:lineRule="auto"/>
              <w:ind w:left="244" w:hanging="221"/>
              <w:rPr>
                <w:rFonts w:ascii="Arial Narrow" w:hAnsi="Arial Narrow" w:cs="Tahoma"/>
                <w:color w:val="000000"/>
                <w:sz w:val="18"/>
                <w:szCs w:val="17"/>
              </w:rPr>
            </w:pPr>
          </w:p>
        </w:tc>
        <w:tc>
          <w:tcPr>
            <w:tcW w:w="1695" w:type="dxa"/>
            <w:tcBorders>
              <w:top w:val="single" w:sz="6" w:space="0" w:color="000000"/>
              <w:bottom w:val="single" w:sz="6" w:space="0" w:color="000000"/>
              <w:right w:val="single" w:sz="8" w:space="0" w:color="auto"/>
            </w:tcBorders>
          </w:tcPr>
          <w:p w:rsidR="00490A6C" w:rsidRDefault="00490A6C" w:rsidP="00293CED">
            <w:pPr>
              <w:keepLines/>
              <w:spacing w:after="0" w:line="240" w:lineRule="auto"/>
              <w:rPr>
                <w:rFonts w:ascii="Arial Narrow" w:hAnsi="Arial Narrow" w:cs="Tahoma"/>
                <w:color w:val="000000"/>
                <w:sz w:val="18"/>
                <w:szCs w:val="17"/>
              </w:rPr>
            </w:pPr>
          </w:p>
        </w:tc>
      </w:tr>
      <w:tr w:rsidR="00490A6C" w:rsidRPr="00EE4B12" w:rsidTr="00AA0BF3">
        <w:trPr>
          <w:cantSplit/>
        </w:trPr>
        <w:tc>
          <w:tcPr>
            <w:tcW w:w="354" w:type="dxa"/>
            <w:tcBorders>
              <w:top w:val="single" w:sz="6" w:space="0" w:color="000000"/>
              <w:left w:val="single" w:sz="8" w:space="0" w:color="auto"/>
              <w:bottom w:val="single" w:sz="6" w:space="0" w:color="000000"/>
            </w:tcBorders>
          </w:tcPr>
          <w:p w:rsidR="00490A6C" w:rsidRPr="008B65BC" w:rsidRDefault="00490A6C" w:rsidP="008B65BC">
            <w:pPr>
              <w:pStyle w:val="ListParagraph"/>
              <w:keepLines/>
              <w:numPr>
                <w:ilvl w:val="0"/>
                <w:numId w:val="10"/>
              </w:numPr>
              <w:spacing w:after="0" w:line="240" w:lineRule="auto"/>
              <w:rPr>
                <w:rFonts w:ascii="Arial Narrow" w:hAnsi="Arial Narrow" w:cs="Tahoma"/>
                <w:color w:val="000000"/>
                <w:sz w:val="18"/>
                <w:szCs w:val="17"/>
              </w:rPr>
            </w:pPr>
          </w:p>
        </w:tc>
        <w:tc>
          <w:tcPr>
            <w:tcW w:w="2125" w:type="dxa"/>
            <w:tcBorders>
              <w:top w:val="single" w:sz="6" w:space="0" w:color="000000"/>
              <w:left w:val="single" w:sz="6" w:space="0" w:color="000000"/>
              <w:bottom w:val="single" w:sz="6" w:space="0" w:color="000000"/>
              <w:right w:val="single" w:sz="6" w:space="0" w:color="000000"/>
            </w:tcBorders>
          </w:tcPr>
          <w:p w:rsidR="00490A6C" w:rsidRDefault="00490A6C"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Number of staff/youth conflicts</w:t>
            </w:r>
            <w:r>
              <w:rPr>
                <w:rFonts w:ascii="Arial Narrow" w:hAnsi="Arial Narrow" w:cs="Tahoma"/>
                <w:color w:val="000000"/>
                <w:sz w:val="18"/>
                <w:szCs w:val="17"/>
              </w:rPr>
              <w:t xml:space="preserve"> (intermediate term)</w:t>
            </w:r>
          </w:p>
        </w:tc>
        <w:tc>
          <w:tcPr>
            <w:tcW w:w="3955" w:type="dxa"/>
            <w:tcBorders>
              <w:top w:val="single" w:sz="6" w:space="0" w:color="000000"/>
              <w:bottom w:val="single" w:sz="6" w:space="0" w:color="000000"/>
              <w:right w:val="single" w:sz="6" w:space="0" w:color="000000"/>
            </w:tcBorders>
          </w:tcPr>
          <w:p w:rsidR="00490A6C" w:rsidRDefault="00490A6C"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Measure of program operations. Based on the idea that staff training can improve operation and reduce conflict. Appropriate for programs, such as police departments or courts, whose staff have received at least some training in crime prevention and control. Report the raw number of conflicts between staff and youth recorded within the program. For example, this may include conflicts that result in youth punishment or revocations or staff reprimands or demerits. </w:t>
            </w:r>
          </w:p>
        </w:tc>
        <w:tc>
          <w:tcPr>
            <w:tcW w:w="2821" w:type="dxa"/>
            <w:tcBorders>
              <w:top w:val="single" w:sz="6" w:space="0" w:color="000000"/>
              <w:bottom w:val="single" w:sz="6" w:space="0" w:color="000000"/>
              <w:right w:val="single" w:sz="6" w:space="0" w:color="000000"/>
            </w:tcBorders>
          </w:tcPr>
          <w:p w:rsidR="00490A6C" w:rsidRDefault="00490A6C" w:rsidP="00AA0BF3">
            <w:pPr>
              <w:keepLines/>
              <w:spacing w:after="0" w:line="240" w:lineRule="auto"/>
              <w:ind w:left="244" w:hanging="221"/>
              <w:rPr>
                <w:rFonts w:ascii="Arial Narrow" w:hAnsi="Arial Narrow" w:cs="Tahoma"/>
                <w:color w:val="000000"/>
                <w:sz w:val="18"/>
                <w:szCs w:val="17"/>
              </w:rPr>
            </w:pPr>
            <w:r w:rsidRPr="00EE4B12">
              <w:rPr>
                <w:rFonts w:ascii="Arial Narrow" w:hAnsi="Arial Narrow" w:cs="Tahoma"/>
                <w:color w:val="000000"/>
                <w:sz w:val="18"/>
                <w:szCs w:val="17"/>
              </w:rPr>
              <w:t>A.</w:t>
            </w:r>
            <w:r w:rsidRPr="00EE4B12">
              <w:rPr>
                <w:rFonts w:ascii="Arial Narrow" w:hAnsi="Arial Narrow" w:cs="Tahoma"/>
                <w:color w:val="000000"/>
                <w:sz w:val="18"/>
                <w:szCs w:val="17"/>
              </w:rPr>
              <w:tab/>
              <w:t>Number of staff/youth conflicts</w:t>
            </w:r>
          </w:p>
          <w:p w:rsidR="00490A6C" w:rsidRDefault="00490A6C" w:rsidP="00AA0BF3">
            <w:pPr>
              <w:keepLines/>
              <w:spacing w:after="0" w:line="240" w:lineRule="auto"/>
              <w:ind w:left="244" w:hanging="221"/>
              <w:rPr>
                <w:rFonts w:ascii="Arial Narrow" w:hAnsi="Arial Narrow" w:cs="Tahoma"/>
                <w:color w:val="000000"/>
                <w:sz w:val="18"/>
                <w:szCs w:val="17"/>
              </w:rPr>
            </w:pPr>
          </w:p>
        </w:tc>
        <w:tc>
          <w:tcPr>
            <w:tcW w:w="1695" w:type="dxa"/>
            <w:tcBorders>
              <w:top w:val="single" w:sz="6" w:space="0" w:color="000000"/>
              <w:bottom w:val="single" w:sz="6" w:space="0" w:color="000000"/>
              <w:right w:val="single" w:sz="8" w:space="0" w:color="auto"/>
            </w:tcBorders>
          </w:tcPr>
          <w:p w:rsidR="00490A6C" w:rsidRDefault="00490A6C" w:rsidP="00293CED">
            <w:pPr>
              <w:keepLines/>
              <w:spacing w:after="0" w:line="240" w:lineRule="auto"/>
              <w:rPr>
                <w:rFonts w:ascii="Arial Narrow" w:hAnsi="Arial Narrow" w:cs="Tahoma"/>
                <w:color w:val="000000"/>
                <w:sz w:val="18"/>
                <w:szCs w:val="17"/>
              </w:rPr>
            </w:pPr>
          </w:p>
        </w:tc>
      </w:tr>
      <w:tr w:rsidR="00490A6C" w:rsidRPr="00EE4B12" w:rsidTr="00AA0BF3">
        <w:trPr>
          <w:cantSplit/>
        </w:trPr>
        <w:tc>
          <w:tcPr>
            <w:tcW w:w="354" w:type="dxa"/>
            <w:tcBorders>
              <w:top w:val="single" w:sz="6" w:space="0" w:color="000000"/>
              <w:left w:val="single" w:sz="8" w:space="0" w:color="auto"/>
              <w:bottom w:val="single" w:sz="6" w:space="0" w:color="000000"/>
            </w:tcBorders>
          </w:tcPr>
          <w:p w:rsidR="00490A6C" w:rsidRPr="008B65BC" w:rsidRDefault="00490A6C" w:rsidP="008B65BC">
            <w:pPr>
              <w:pStyle w:val="ListParagraph"/>
              <w:keepLines/>
              <w:numPr>
                <w:ilvl w:val="0"/>
                <w:numId w:val="10"/>
              </w:numPr>
              <w:spacing w:after="0" w:line="240" w:lineRule="auto"/>
              <w:rPr>
                <w:rFonts w:ascii="Arial Narrow" w:hAnsi="Arial Narrow" w:cs="Tahoma"/>
                <w:color w:val="000000"/>
                <w:sz w:val="18"/>
                <w:szCs w:val="17"/>
              </w:rPr>
            </w:pPr>
          </w:p>
        </w:tc>
        <w:tc>
          <w:tcPr>
            <w:tcW w:w="2125" w:type="dxa"/>
            <w:tcBorders>
              <w:top w:val="single" w:sz="6" w:space="0" w:color="000000"/>
              <w:left w:val="single" w:sz="6" w:space="0" w:color="000000"/>
              <w:bottom w:val="single" w:sz="6" w:space="0" w:color="000000"/>
              <w:right w:val="single" w:sz="6" w:space="0" w:color="000000"/>
            </w:tcBorders>
          </w:tcPr>
          <w:p w:rsidR="00490A6C" w:rsidRDefault="00490A6C"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Number of staff reprimands</w:t>
            </w:r>
            <w:r>
              <w:rPr>
                <w:rFonts w:ascii="Arial Narrow" w:hAnsi="Arial Narrow" w:cs="Tahoma"/>
                <w:color w:val="000000"/>
                <w:sz w:val="18"/>
                <w:szCs w:val="17"/>
              </w:rPr>
              <w:t xml:space="preserve"> (intermediate term)</w:t>
            </w:r>
          </w:p>
        </w:tc>
        <w:tc>
          <w:tcPr>
            <w:tcW w:w="3955" w:type="dxa"/>
            <w:tcBorders>
              <w:top w:val="single" w:sz="6" w:space="0" w:color="000000"/>
              <w:bottom w:val="single" w:sz="6" w:space="0" w:color="000000"/>
              <w:right w:val="single" w:sz="6" w:space="0" w:color="000000"/>
            </w:tcBorders>
          </w:tcPr>
          <w:p w:rsidR="00490A6C" w:rsidRDefault="00490A6C"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Measure of program operations. Based on the idea that well-trained staff will receive fewer reprimands. Appropriate for programs, such as police departments or courts, whose staff or personnel have received at least some training in crime prevention and control. Report the number of reprimands recorded during the reporting period. Reprimands include things like notes in staff files, meetings with supervisors to discuss problematic behaviors, and changes in duties based on problematic performance. </w:t>
            </w:r>
          </w:p>
        </w:tc>
        <w:tc>
          <w:tcPr>
            <w:tcW w:w="2821" w:type="dxa"/>
            <w:tcBorders>
              <w:top w:val="single" w:sz="6" w:space="0" w:color="000000"/>
              <w:bottom w:val="single" w:sz="6" w:space="0" w:color="000000"/>
              <w:right w:val="single" w:sz="6" w:space="0" w:color="000000"/>
            </w:tcBorders>
          </w:tcPr>
          <w:p w:rsidR="00490A6C" w:rsidRDefault="00490A6C" w:rsidP="00AA0BF3">
            <w:pPr>
              <w:keepLines/>
              <w:spacing w:after="0" w:line="240" w:lineRule="auto"/>
              <w:ind w:left="244" w:hanging="221"/>
              <w:rPr>
                <w:rFonts w:ascii="Arial Narrow" w:hAnsi="Arial Narrow" w:cs="Tahoma"/>
                <w:color w:val="000000"/>
                <w:sz w:val="18"/>
                <w:szCs w:val="17"/>
              </w:rPr>
            </w:pPr>
            <w:r w:rsidRPr="00EE4B12">
              <w:rPr>
                <w:rFonts w:ascii="Arial Narrow" w:hAnsi="Arial Narrow" w:cs="Tahoma"/>
                <w:color w:val="000000"/>
                <w:sz w:val="18"/>
                <w:szCs w:val="17"/>
              </w:rPr>
              <w:t>A.</w:t>
            </w:r>
            <w:r w:rsidRPr="00EE4B12">
              <w:rPr>
                <w:rFonts w:ascii="Arial Narrow" w:hAnsi="Arial Narrow" w:cs="Tahoma"/>
                <w:color w:val="000000"/>
                <w:sz w:val="18"/>
                <w:szCs w:val="17"/>
              </w:rPr>
              <w:tab/>
              <w:t>Number of staff reprimands</w:t>
            </w:r>
          </w:p>
          <w:p w:rsidR="00490A6C" w:rsidRDefault="00490A6C" w:rsidP="00AA0BF3">
            <w:pPr>
              <w:keepLines/>
              <w:spacing w:after="0" w:line="240" w:lineRule="auto"/>
              <w:ind w:left="244" w:hanging="221"/>
              <w:rPr>
                <w:rFonts w:ascii="Arial Narrow" w:hAnsi="Arial Narrow" w:cs="Tahoma"/>
                <w:color w:val="000000"/>
                <w:sz w:val="18"/>
                <w:szCs w:val="17"/>
              </w:rPr>
            </w:pPr>
          </w:p>
        </w:tc>
        <w:tc>
          <w:tcPr>
            <w:tcW w:w="1695" w:type="dxa"/>
            <w:tcBorders>
              <w:top w:val="single" w:sz="6" w:space="0" w:color="000000"/>
              <w:bottom w:val="single" w:sz="6" w:space="0" w:color="000000"/>
              <w:right w:val="single" w:sz="8" w:space="0" w:color="auto"/>
            </w:tcBorders>
          </w:tcPr>
          <w:p w:rsidR="00490A6C" w:rsidRDefault="00490A6C" w:rsidP="00293CED">
            <w:pPr>
              <w:keepLines/>
              <w:spacing w:after="0" w:line="240" w:lineRule="auto"/>
              <w:rPr>
                <w:rFonts w:ascii="Arial Narrow" w:hAnsi="Arial Narrow" w:cs="Tahoma"/>
                <w:color w:val="000000"/>
                <w:sz w:val="18"/>
                <w:szCs w:val="17"/>
              </w:rPr>
            </w:pPr>
          </w:p>
        </w:tc>
      </w:tr>
      <w:tr w:rsidR="00490A6C" w:rsidRPr="00EE4B12" w:rsidTr="00AA0BF3">
        <w:trPr>
          <w:cantSplit/>
        </w:trPr>
        <w:tc>
          <w:tcPr>
            <w:tcW w:w="354" w:type="dxa"/>
            <w:tcBorders>
              <w:top w:val="single" w:sz="6" w:space="0" w:color="000000"/>
              <w:left w:val="single" w:sz="8" w:space="0" w:color="auto"/>
              <w:bottom w:val="single" w:sz="6" w:space="0" w:color="000000"/>
            </w:tcBorders>
          </w:tcPr>
          <w:p w:rsidR="00490A6C" w:rsidRPr="008B65BC" w:rsidRDefault="00490A6C" w:rsidP="008B65BC">
            <w:pPr>
              <w:pStyle w:val="ListParagraph"/>
              <w:keepLines/>
              <w:numPr>
                <w:ilvl w:val="0"/>
                <w:numId w:val="10"/>
              </w:numPr>
              <w:spacing w:after="0" w:line="240" w:lineRule="auto"/>
              <w:rPr>
                <w:rFonts w:ascii="Arial Narrow" w:hAnsi="Arial Narrow" w:cs="Tahoma"/>
                <w:color w:val="000000"/>
                <w:sz w:val="18"/>
                <w:szCs w:val="17"/>
              </w:rPr>
            </w:pPr>
          </w:p>
        </w:tc>
        <w:tc>
          <w:tcPr>
            <w:tcW w:w="2125" w:type="dxa"/>
            <w:tcBorders>
              <w:top w:val="single" w:sz="6" w:space="0" w:color="000000"/>
              <w:left w:val="single" w:sz="6" w:space="0" w:color="000000"/>
              <w:bottom w:val="single" w:sz="6" w:space="0" w:color="000000"/>
              <w:right w:val="single" w:sz="6" w:space="0" w:color="000000"/>
            </w:tcBorders>
          </w:tcPr>
          <w:p w:rsidR="00490A6C" w:rsidRDefault="00490A6C"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Number of complaints about staff filed by youth</w:t>
            </w:r>
            <w:r>
              <w:rPr>
                <w:rFonts w:ascii="Arial Narrow" w:hAnsi="Arial Narrow" w:cs="Tahoma"/>
                <w:color w:val="000000"/>
                <w:sz w:val="18"/>
                <w:szCs w:val="17"/>
              </w:rPr>
              <w:t xml:space="preserve"> (intermediate term)</w:t>
            </w:r>
          </w:p>
        </w:tc>
        <w:tc>
          <w:tcPr>
            <w:tcW w:w="3955" w:type="dxa"/>
            <w:tcBorders>
              <w:top w:val="single" w:sz="6" w:space="0" w:color="000000"/>
              <w:bottom w:val="single" w:sz="6" w:space="0" w:color="000000"/>
              <w:right w:val="single" w:sz="6" w:space="0" w:color="000000"/>
            </w:tcBorders>
          </w:tcPr>
          <w:p w:rsidR="00490A6C" w:rsidRDefault="00490A6C"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Measure of program operations. Based on the idea that well-trained staff will receive fewer complaints. Appropriate for programs such as police departments or courts, whose staff or personnel have received at least some training in crime prevention and control. Report the number of complaints recorded during the reporting period. Include only formal complaints filed or for which the filing process was started. </w:t>
            </w:r>
          </w:p>
        </w:tc>
        <w:tc>
          <w:tcPr>
            <w:tcW w:w="2821" w:type="dxa"/>
            <w:tcBorders>
              <w:top w:val="single" w:sz="6" w:space="0" w:color="000000"/>
              <w:bottom w:val="single" w:sz="6" w:space="0" w:color="000000"/>
              <w:right w:val="single" w:sz="6" w:space="0" w:color="000000"/>
            </w:tcBorders>
          </w:tcPr>
          <w:p w:rsidR="00490A6C" w:rsidRDefault="00490A6C" w:rsidP="00AA0BF3">
            <w:pPr>
              <w:keepLines/>
              <w:spacing w:after="0" w:line="240" w:lineRule="auto"/>
              <w:ind w:left="244" w:hanging="221"/>
              <w:rPr>
                <w:rFonts w:ascii="Arial Narrow" w:hAnsi="Arial Narrow" w:cs="Tahoma"/>
                <w:color w:val="000000"/>
                <w:sz w:val="18"/>
                <w:szCs w:val="17"/>
              </w:rPr>
            </w:pPr>
            <w:r w:rsidRPr="00EE4B12">
              <w:rPr>
                <w:rFonts w:ascii="Arial Narrow" w:hAnsi="Arial Narrow" w:cs="Tahoma"/>
                <w:color w:val="000000"/>
                <w:sz w:val="18"/>
                <w:szCs w:val="17"/>
              </w:rPr>
              <w:t>A.</w:t>
            </w:r>
            <w:r w:rsidRPr="00EE4B12">
              <w:rPr>
                <w:rFonts w:ascii="Arial Narrow" w:hAnsi="Arial Narrow" w:cs="Tahoma"/>
                <w:color w:val="000000"/>
                <w:sz w:val="18"/>
                <w:szCs w:val="17"/>
              </w:rPr>
              <w:tab/>
              <w:t>Number of complaints about staff filed by youth</w:t>
            </w:r>
          </w:p>
          <w:p w:rsidR="00490A6C" w:rsidRDefault="00490A6C" w:rsidP="00AA0BF3">
            <w:pPr>
              <w:keepLines/>
              <w:spacing w:after="0" w:line="240" w:lineRule="auto"/>
              <w:ind w:left="244" w:hanging="221"/>
              <w:rPr>
                <w:rFonts w:ascii="Arial Narrow" w:hAnsi="Arial Narrow" w:cs="Tahoma"/>
                <w:color w:val="000000"/>
                <w:sz w:val="18"/>
                <w:szCs w:val="17"/>
              </w:rPr>
            </w:pPr>
          </w:p>
        </w:tc>
        <w:tc>
          <w:tcPr>
            <w:tcW w:w="1695" w:type="dxa"/>
            <w:tcBorders>
              <w:top w:val="single" w:sz="6" w:space="0" w:color="000000"/>
              <w:bottom w:val="single" w:sz="6" w:space="0" w:color="000000"/>
              <w:right w:val="single" w:sz="8" w:space="0" w:color="auto"/>
            </w:tcBorders>
          </w:tcPr>
          <w:p w:rsidR="00490A6C" w:rsidRDefault="00490A6C" w:rsidP="00293CED">
            <w:pPr>
              <w:keepLines/>
              <w:spacing w:after="0" w:line="240" w:lineRule="auto"/>
              <w:rPr>
                <w:rFonts w:ascii="Arial Narrow" w:hAnsi="Arial Narrow" w:cs="Tahoma"/>
                <w:color w:val="000000"/>
                <w:sz w:val="18"/>
                <w:szCs w:val="17"/>
              </w:rPr>
            </w:pPr>
          </w:p>
        </w:tc>
      </w:tr>
      <w:tr w:rsidR="00490A6C" w:rsidRPr="00EE4B12" w:rsidTr="00AA0BF3">
        <w:trPr>
          <w:cantSplit/>
        </w:trPr>
        <w:tc>
          <w:tcPr>
            <w:tcW w:w="354" w:type="dxa"/>
            <w:tcBorders>
              <w:top w:val="single" w:sz="6" w:space="0" w:color="000000"/>
              <w:left w:val="single" w:sz="8" w:space="0" w:color="auto"/>
              <w:bottom w:val="single" w:sz="8" w:space="0" w:color="auto"/>
            </w:tcBorders>
          </w:tcPr>
          <w:p w:rsidR="00490A6C" w:rsidRPr="008B65BC" w:rsidRDefault="00490A6C" w:rsidP="008B65BC">
            <w:pPr>
              <w:pStyle w:val="ListParagraph"/>
              <w:keepLines/>
              <w:numPr>
                <w:ilvl w:val="0"/>
                <w:numId w:val="10"/>
              </w:numPr>
              <w:spacing w:after="0" w:line="240" w:lineRule="auto"/>
              <w:rPr>
                <w:rFonts w:ascii="Arial Narrow" w:hAnsi="Arial Narrow" w:cs="Tahoma"/>
                <w:color w:val="000000"/>
                <w:sz w:val="18"/>
                <w:szCs w:val="17"/>
              </w:rPr>
            </w:pPr>
          </w:p>
        </w:tc>
        <w:tc>
          <w:tcPr>
            <w:tcW w:w="2125" w:type="dxa"/>
            <w:tcBorders>
              <w:top w:val="single" w:sz="6" w:space="0" w:color="000000"/>
              <w:left w:val="single" w:sz="6" w:space="0" w:color="000000"/>
              <w:bottom w:val="single" w:sz="8" w:space="0" w:color="auto"/>
              <w:right w:val="single" w:sz="6" w:space="0" w:color="000000"/>
            </w:tcBorders>
          </w:tcPr>
          <w:p w:rsidR="00490A6C" w:rsidRDefault="00490A6C"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Number and percent of policies based on a public health approach to crime control and prevention</w:t>
            </w:r>
            <w:r>
              <w:rPr>
                <w:rFonts w:ascii="Arial Narrow" w:hAnsi="Arial Narrow" w:cs="Tahoma"/>
                <w:color w:val="000000"/>
                <w:sz w:val="18"/>
                <w:szCs w:val="17"/>
              </w:rPr>
              <w:t xml:space="preserve"> (intermediate term)</w:t>
            </w:r>
          </w:p>
        </w:tc>
        <w:tc>
          <w:tcPr>
            <w:tcW w:w="3955" w:type="dxa"/>
            <w:tcBorders>
              <w:top w:val="single" w:sz="6" w:space="0" w:color="000000"/>
              <w:bottom w:val="single" w:sz="8" w:space="0" w:color="auto"/>
              <w:right w:val="single" w:sz="6" w:space="0" w:color="000000"/>
            </w:tcBorders>
          </w:tcPr>
          <w:p w:rsidR="00490A6C" w:rsidRDefault="00490A6C"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Measure of program quality based on the idea that current research shows the value of public health approaches to crime control and prevention. Appropriate for any grantee under this purpose area. Report the number of policies, rules, or regulations that incorporate public health ideals and approaches. Percent is the number of policies, rules, or regulations filed during the reporting period. </w:t>
            </w:r>
          </w:p>
        </w:tc>
        <w:tc>
          <w:tcPr>
            <w:tcW w:w="2821" w:type="dxa"/>
            <w:tcBorders>
              <w:top w:val="single" w:sz="6" w:space="0" w:color="000000"/>
              <w:bottom w:val="single" w:sz="8" w:space="0" w:color="auto"/>
              <w:right w:val="single" w:sz="6" w:space="0" w:color="000000"/>
            </w:tcBorders>
          </w:tcPr>
          <w:p w:rsidR="00490A6C" w:rsidRDefault="00490A6C" w:rsidP="00AA0BF3">
            <w:pPr>
              <w:keepLines/>
              <w:spacing w:after="0" w:line="240" w:lineRule="auto"/>
              <w:ind w:left="244" w:hanging="221"/>
              <w:rPr>
                <w:rFonts w:ascii="Arial Narrow" w:hAnsi="Arial Narrow" w:cs="Tahoma"/>
                <w:color w:val="000000"/>
                <w:sz w:val="18"/>
                <w:szCs w:val="17"/>
              </w:rPr>
            </w:pPr>
            <w:r w:rsidRPr="00EE4B12">
              <w:rPr>
                <w:rFonts w:ascii="Arial Narrow" w:hAnsi="Arial Narrow" w:cs="Tahoma"/>
                <w:color w:val="000000"/>
                <w:sz w:val="18"/>
                <w:szCs w:val="17"/>
              </w:rPr>
              <w:t>A.</w:t>
            </w:r>
            <w:r w:rsidRPr="00EE4B12">
              <w:rPr>
                <w:rFonts w:ascii="Arial Narrow" w:hAnsi="Arial Narrow" w:cs="Tahoma"/>
                <w:color w:val="000000"/>
                <w:sz w:val="18"/>
                <w:szCs w:val="17"/>
              </w:rPr>
              <w:tab/>
              <w:t>Number of policies that incorporate public health approaches</w:t>
            </w:r>
          </w:p>
          <w:p w:rsidR="00490A6C" w:rsidRDefault="00490A6C" w:rsidP="00AA0BF3">
            <w:pPr>
              <w:keepLines/>
              <w:spacing w:after="0" w:line="240" w:lineRule="auto"/>
              <w:ind w:left="244" w:hanging="221"/>
              <w:rPr>
                <w:rFonts w:ascii="Arial Narrow" w:hAnsi="Arial Narrow" w:cs="Tahoma"/>
                <w:color w:val="000000"/>
                <w:sz w:val="18"/>
                <w:szCs w:val="17"/>
              </w:rPr>
            </w:pPr>
            <w:r w:rsidRPr="00EE4B12">
              <w:rPr>
                <w:rFonts w:ascii="Arial Narrow" w:hAnsi="Arial Narrow" w:cs="Tahoma"/>
                <w:color w:val="000000"/>
                <w:sz w:val="18"/>
                <w:szCs w:val="17"/>
              </w:rPr>
              <w:t>B.</w:t>
            </w:r>
            <w:r w:rsidRPr="00EE4B12">
              <w:rPr>
                <w:rFonts w:ascii="Arial Narrow" w:hAnsi="Arial Narrow" w:cs="Tahoma"/>
                <w:color w:val="000000"/>
                <w:sz w:val="18"/>
                <w:szCs w:val="17"/>
              </w:rPr>
              <w:tab/>
              <w:t>Number of policies filed</w:t>
            </w:r>
          </w:p>
          <w:p w:rsidR="00490A6C" w:rsidRDefault="00490A6C" w:rsidP="00AA0BF3">
            <w:pPr>
              <w:keepLines/>
              <w:spacing w:after="0" w:line="240" w:lineRule="auto"/>
              <w:ind w:left="244" w:hanging="221"/>
              <w:rPr>
                <w:rFonts w:ascii="Arial Narrow" w:hAnsi="Arial Narrow" w:cs="Tahoma"/>
                <w:color w:val="000000"/>
                <w:sz w:val="18"/>
                <w:szCs w:val="17"/>
              </w:rPr>
            </w:pPr>
            <w:r w:rsidRPr="00EE4B12">
              <w:rPr>
                <w:rFonts w:ascii="Arial Narrow" w:hAnsi="Arial Narrow" w:cs="Tahoma"/>
                <w:color w:val="000000"/>
                <w:sz w:val="18"/>
                <w:szCs w:val="17"/>
              </w:rPr>
              <w:t>C.</w:t>
            </w:r>
            <w:r w:rsidRPr="00EE4B12">
              <w:rPr>
                <w:rFonts w:ascii="Arial Narrow" w:hAnsi="Arial Narrow" w:cs="Tahoma"/>
                <w:color w:val="000000"/>
                <w:sz w:val="18"/>
                <w:szCs w:val="17"/>
              </w:rPr>
              <w:tab/>
              <w:t>Percent (a/b)</w:t>
            </w:r>
          </w:p>
          <w:p w:rsidR="00490A6C" w:rsidRDefault="00490A6C" w:rsidP="00AA0BF3">
            <w:pPr>
              <w:keepLines/>
              <w:spacing w:after="0" w:line="240" w:lineRule="auto"/>
              <w:ind w:left="244" w:hanging="221"/>
              <w:rPr>
                <w:rFonts w:ascii="Arial Narrow" w:hAnsi="Arial Narrow" w:cs="Tahoma"/>
                <w:color w:val="000000"/>
                <w:sz w:val="18"/>
                <w:szCs w:val="17"/>
              </w:rPr>
            </w:pPr>
          </w:p>
        </w:tc>
        <w:tc>
          <w:tcPr>
            <w:tcW w:w="1695" w:type="dxa"/>
            <w:tcBorders>
              <w:top w:val="single" w:sz="6" w:space="0" w:color="000000"/>
              <w:bottom w:val="single" w:sz="8" w:space="0" w:color="auto"/>
              <w:right w:val="single" w:sz="8" w:space="0" w:color="auto"/>
            </w:tcBorders>
          </w:tcPr>
          <w:p w:rsidR="00490A6C" w:rsidRDefault="00490A6C" w:rsidP="00293CED">
            <w:pPr>
              <w:keepLines/>
              <w:spacing w:after="0" w:line="240" w:lineRule="auto"/>
              <w:rPr>
                <w:rFonts w:ascii="Arial Narrow" w:hAnsi="Arial Narrow" w:cs="Tahoma"/>
                <w:color w:val="000000"/>
                <w:sz w:val="18"/>
                <w:szCs w:val="17"/>
              </w:rPr>
            </w:pPr>
          </w:p>
        </w:tc>
      </w:tr>
    </w:tbl>
    <w:p w:rsidR="00490A6C" w:rsidRDefault="00490A6C"/>
    <w:sectPr w:rsidR="00490A6C" w:rsidSect="00490A6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4935" w:rsidRDefault="003D4935" w:rsidP="00490A6C">
      <w:pPr>
        <w:spacing w:after="0" w:line="240" w:lineRule="auto"/>
      </w:pPr>
      <w:r>
        <w:separator/>
      </w:r>
    </w:p>
  </w:endnote>
  <w:endnote w:type="continuationSeparator" w:id="0">
    <w:p w:rsidR="003D4935" w:rsidRDefault="003D4935" w:rsidP="00490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Narrow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907645"/>
      <w:docPartObj>
        <w:docPartGallery w:val="Page Numbers (Bottom of Page)"/>
        <w:docPartUnique/>
      </w:docPartObj>
    </w:sdtPr>
    <w:sdtEndPr>
      <w:rPr>
        <w:noProof/>
      </w:rPr>
    </w:sdtEndPr>
    <w:sdtContent>
      <w:p w:rsidR="00DE2053" w:rsidRDefault="00936637" w:rsidP="00AA0BF3">
        <w:pPr>
          <w:pStyle w:val="Footer"/>
          <w:jc w:val="right"/>
        </w:pPr>
        <w:r>
          <w:fldChar w:fldCharType="begin"/>
        </w:r>
        <w:r>
          <w:instrText xml:space="preserve"> PAGE   \* MERGEFORMAT </w:instrText>
        </w:r>
        <w:r>
          <w:fldChar w:fldCharType="separate"/>
        </w:r>
        <w:r w:rsidR="00AA0BF3">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4935" w:rsidRDefault="003D4935" w:rsidP="00490A6C">
      <w:pPr>
        <w:spacing w:after="0" w:line="240" w:lineRule="auto"/>
      </w:pPr>
      <w:r>
        <w:separator/>
      </w:r>
    </w:p>
  </w:footnote>
  <w:footnote w:type="continuationSeparator" w:id="0">
    <w:p w:rsidR="003D4935" w:rsidRDefault="003D4935" w:rsidP="00490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A6C" w:rsidRPr="008776B6" w:rsidRDefault="00490A6C" w:rsidP="00490A6C">
    <w:pPr>
      <w:pStyle w:val="Heading1"/>
      <w:spacing w:before="0" w:after="0"/>
      <w:rPr>
        <w:color w:val="auto"/>
      </w:rPr>
    </w:pPr>
    <w:r w:rsidRPr="008776B6">
      <w:rPr>
        <w:color w:val="auto"/>
      </w:rPr>
      <w:t>Office of Juvenile Justice and Delinquency Prevention</w:t>
    </w:r>
  </w:p>
  <w:p w:rsidR="00490A6C" w:rsidRPr="00195C88" w:rsidRDefault="00490A6C" w:rsidP="00490A6C">
    <w:pPr>
      <w:pStyle w:val="Heading1"/>
      <w:spacing w:before="100"/>
      <w:rPr>
        <w:rStyle w:val="instructions1"/>
        <w:rFonts w:cs="Arial"/>
        <w:bCs/>
      </w:rPr>
    </w:pPr>
    <w:r w:rsidRPr="00195C88">
      <w:rPr>
        <w:rStyle w:val="instructions1"/>
        <w:rFonts w:cs="Arial"/>
        <w:bCs/>
      </w:rPr>
      <w:t>Tribal Juvenile Accountability Discretionary Grant Program (T-JADG)</w:t>
    </w:r>
  </w:p>
  <w:p w:rsidR="00490A6C" w:rsidRPr="00490A6C" w:rsidRDefault="00490A6C" w:rsidP="00490A6C">
    <w:pPr>
      <w:pStyle w:val="Heading1"/>
      <w:spacing w:after="100"/>
      <w:rPr>
        <w:color w:val="auto"/>
      </w:rPr>
    </w:pPr>
    <w:r w:rsidRPr="001C10D5">
      <w:rPr>
        <w:color w:val="auto"/>
      </w:rPr>
      <w:t>Training Law Enforcement/Court Personnel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1D3"/>
    <w:multiLevelType w:val="hybridMultilevel"/>
    <w:tmpl w:val="FEAEE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E29ED"/>
    <w:multiLevelType w:val="hybridMultilevel"/>
    <w:tmpl w:val="7CDEB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45355"/>
    <w:multiLevelType w:val="hybridMultilevel"/>
    <w:tmpl w:val="9C7822E4"/>
    <w:lvl w:ilvl="0" w:tplc="BA3626B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3" w15:restartNumberingAfterBreak="0">
    <w:nsid w:val="2E7D3F9F"/>
    <w:multiLevelType w:val="hybridMultilevel"/>
    <w:tmpl w:val="E15E8502"/>
    <w:lvl w:ilvl="0" w:tplc="942CE5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D4A09AB"/>
    <w:multiLevelType w:val="hybridMultilevel"/>
    <w:tmpl w:val="E10077E2"/>
    <w:lvl w:ilvl="0" w:tplc="A648B47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5" w15:restartNumberingAfterBreak="0">
    <w:nsid w:val="3F6C4378"/>
    <w:multiLevelType w:val="hybridMultilevel"/>
    <w:tmpl w:val="B3C86BAE"/>
    <w:lvl w:ilvl="0" w:tplc="942CE5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C33452"/>
    <w:multiLevelType w:val="hybridMultilevel"/>
    <w:tmpl w:val="41ACE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A42B4A"/>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8" w15:restartNumberingAfterBreak="0">
    <w:nsid w:val="714249F6"/>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9" w15:restartNumberingAfterBreak="0">
    <w:nsid w:val="722376FF"/>
    <w:multiLevelType w:val="hybridMultilevel"/>
    <w:tmpl w:val="B35A0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CB152D"/>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num w:numId="1">
    <w:abstractNumId w:val="4"/>
  </w:num>
  <w:num w:numId="2">
    <w:abstractNumId w:val="2"/>
  </w:num>
  <w:num w:numId="3">
    <w:abstractNumId w:val="8"/>
  </w:num>
  <w:num w:numId="4">
    <w:abstractNumId w:val="10"/>
  </w:num>
  <w:num w:numId="5">
    <w:abstractNumId w:val="7"/>
  </w:num>
  <w:num w:numId="6">
    <w:abstractNumId w:val="6"/>
  </w:num>
  <w:num w:numId="7">
    <w:abstractNumId w:val="0"/>
  </w:num>
  <w:num w:numId="8">
    <w:abstractNumId w:val="9"/>
  </w:num>
  <w:num w:numId="9">
    <w:abstractNumId w:val="1"/>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A6C"/>
    <w:rsid w:val="003D4935"/>
    <w:rsid w:val="00490A6C"/>
    <w:rsid w:val="007F62EE"/>
    <w:rsid w:val="008B65BC"/>
    <w:rsid w:val="00936637"/>
    <w:rsid w:val="00AA0BF3"/>
    <w:rsid w:val="00D455CE"/>
    <w:rsid w:val="00DB720F"/>
    <w:rsid w:val="00DE2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C8A254-42E2-4947-8C8D-9AD76FC9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BodyText"/>
    <w:link w:val="Heading1Char"/>
    <w:qFormat/>
    <w:rsid w:val="00490A6C"/>
    <w:pPr>
      <w:keepNext/>
      <w:spacing w:before="240" w:after="240" w:line="240" w:lineRule="auto"/>
      <w:jc w:val="center"/>
      <w:outlineLvl w:val="0"/>
    </w:pPr>
    <w:rPr>
      <w:rFonts w:ascii="Arial Bold" w:eastAsia="Times New Roman" w:hAnsi="Arial Bold" w:cs="Times New Roman"/>
      <w:b/>
      <w:caps/>
      <w:color w:val="003366"/>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0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A6C"/>
  </w:style>
  <w:style w:type="character" w:customStyle="1" w:styleId="Heading1Char">
    <w:name w:val="Heading 1 Char"/>
    <w:basedOn w:val="DefaultParagraphFont"/>
    <w:link w:val="Heading1"/>
    <w:rsid w:val="00490A6C"/>
    <w:rPr>
      <w:rFonts w:ascii="Arial Bold" w:eastAsia="Times New Roman" w:hAnsi="Arial Bold" w:cs="Times New Roman"/>
      <w:b/>
      <w:caps/>
      <w:color w:val="003366"/>
      <w:kern w:val="28"/>
      <w:sz w:val="24"/>
      <w:szCs w:val="24"/>
    </w:rPr>
  </w:style>
  <w:style w:type="character" w:customStyle="1" w:styleId="instructions1">
    <w:name w:val="instructions1"/>
    <w:basedOn w:val="DefaultParagraphFont"/>
    <w:rsid w:val="00490A6C"/>
  </w:style>
  <w:style w:type="paragraph" w:styleId="BodyText">
    <w:name w:val="Body Text"/>
    <w:basedOn w:val="Normal"/>
    <w:link w:val="BodyTextChar"/>
    <w:uiPriority w:val="99"/>
    <w:semiHidden/>
    <w:unhideWhenUsed/>
    <w:rsid w:val="00490A6C"/>
    <w:pPr>
      <w:spacing w:after="120"/>
    </w:pPr>
  </w:style>
  <w:style w:type="character" w:customStyle="1" w:styleId="BodyTextChar">
    <w:name w:val="Body Text Char"/>
    <w:basedOn w:val="DefaultParagraphFont"/>
    <w:link w:val="BodyText"/>
    <w:uiPriority w:val="99"/>
    <w:semiHidden/>
    <w:rsid w:val="00490A6C"/>
  </w:style>
  <w:style w:type="character" w:styleId="Strong">
    <w:name w:val="Strong"/>
    <w:qFormat/>
    <w:rsid w:val="00490A6C"/>
    <w:rPr>
      <w:b/>
      <w:bCs/>
    </w:rPr>
  </w:style>
  <w:style w:type="paragraph" w:styleId="ListParagraph">
    <w:name w:val="List Paragraph"/>
    <w:basedOn w:val="Normal"/>
    <w:uiPriority w:val="34"/>
    <w:qFormat/>
    <w:rsid w:val="00490A6C"/>
    <w:pPr>
      <w:ind w:left="720"/>
      <w:contextualSpacing/>
    </w:pPr>
  </w:style>
  <w:style w:type="paragraph" w:styleId="Footer">
    <w:name w:val="footer"/>
    <w:basedOn w:val="Normal"/>
    <w:link w:val="FooterChar"/>
    <w:uiPriority w:val="99"/>
    <w:unhideWhenUsed/>
    <w:rsid w:val="00DE2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2354</Words>
  <Characters>13418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Sako, Borjana</dc:creator>
  <cp:keywords/>
  <dc:description/>
  <cp:lastModifiedBy>Betancourt, Leah</cp:lastModifiedBy>
  <cp:revision>2</cp:revision>
  <dcterms:created xsi:type="dcterms:W3CDTF">2021-08-11T20:46:00Z</dcterms:created>
  <dcterms:modified xsi:type="dcterms:W3CDTF">2021-08-11T20:46:00Z</dcterms:modified>
</cp:coreProperties>
</file>