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F1215" w14:textId="77777777" w:rsidR="00BA4B6B" w:rsidRPr="000B79E8" w:rsidRDefault="00BA4B6B" w:rsidP="00BA4B6B">
      <w:pPr>
        <w:pStyle w:val="pageheader"/>
        <w:spacing w:before="0" w:beforeAutospacing="0" w:after="0" w:afterAutospacing="0"/>
        <w:ind w:left="-720" w:right="-720"/>
        <w:jc w:val="center"/>
        <w:rPr>
          <w:rFonts w:ascii="Arial Narrow" w:hAnsi="Arial Narrow" w:cs="Arial"/>
          <w:color w:val="auto"/>
          <w:sz w:val="28"/>
          <w:szCs w:val="28"/>
        </w:rPr>
      </w:pPr>
      <w:bookmarkStart w:id="0" w:name="_GoBack"/>
      <w:bookmarkEnd w:id="0"/>
      <w:r w:rsidRPr="000B79E8">
        <w:rPr>
          <w:rFonts w:ascii="Arial Narrow" w:hAnsi="Arial Narrow" w:cs="Arial"/>
          <w:color w:val="auto"/>
          <w:sz w:val="28"/>
          <w:szCs w:val="28"/>
        </w:rPr>
        <w:t xml:space="preserve">Training </w:t>
      </w:r>
      <w:r w:rsidR="00AF2B17" w:rsidRPr="000B79E8">
        <w:rPr>
          <w:rFonts w:ascii="Arial Narrow" w:hAnsi="Arial Narrow" w:cs="Arial"/>
          <w:color w:val="auto"/>
          <w:sz w:val="28"/>
          <w:szCs w:val="28"/>
        </w:rPr>
        <w:t>and</w:t>
      </w:r>
      <w:r w:rsidRPr="000B79E8">
        <w:rPr>
          <w:rFonts w:ascii="Arial Narrow" w:hAnsi="Arial Narrow" w:cs="Arial"/>
          <w:color w:val="auto"/>
          <w:sz w:val="28"/>
          <w:szCs w:val="28"/>
        </w:rPr>
        <w:t xml:space="preserve"> Technical Assistance </w:t>
      </w:r>
      <w:r w:rsidR="00762FAD" w:rsidRPr="000B79E8">
        <w:rPr>
          <w:rFonts w:ascii="Arial Narrow" w:hAnsi="Arial Narrow" w:cs="Arial"/>
          <w:color w:val="auto"/>
          <w:sz w:val="28"/>
          <w:szCs w:val="28"/>
        </w:rPr>
        <w:t>Providers</w:t>
      </w:r>
    </w:p>
    <w:p w14:paraId="5B7F1216" w14:textId="77777777" w:rsidR="00BA4B6B" w:rsidRPr="000B79E8" w:rsidRDefault="00BA4B6B" w:rsidP="00BA4B6B">
      <w:pPr>
        <w:pStyle w:val="pageheader"/>
        <w:spacing w:before="0" w:beforeAutospacing="0" w:after="0" w:afterAutospacing="0"/>
        <w:ind w:left="-720" w:right="-720"/>
        <w:jc w:val="center"/>
        <w:rPr>
          <w:rFonts w:ascii="Arial Narrow" w:hAnsi="Arial Narrow" w:cs="Arial"/>
          <w:color w:val="auto"/>
          <w:sz w:val="28"/>
          <w:szCs w:val="28"/>
        </w:rPr>
      </w:pPr>
      <w:r w:rsidRPr="000B79E8">
        <w:rPr>
          <w:rFonts w:ascii="Arial Narrow" w:hAnsi="Arial Narrow" w:cs="Arial"/>
          <w:color w:val="auto"/>
          <w:sz w:val="28"/>
          <w:szCs w:val="28"/>
        </w:rPr>
        <w:t>Performance Measures Grid</w:t>
      </w:r>
    </w:p>
    <w:p w14:paraId="5B7F1217" w14:textId="77777777" w:rsidR="00BA4B6B" w:rsidRPr="000B79E8" w:rsidRDefault="00BA4B6B" w:rsidP="00BA4B6B">
      <w:pPr>
        <w:pStyle w:val="pageheader"/>
        <w:spacing w:before="0" w:beforeAutospacing="0" w:after="0" w:afterAutospacing="0"/>
        <w:ind w:left="-720" w:right="-720"/>
        <w:jc w:val="center"/>
        <w:rPr>
          <w:rFonts w:ascii="Arial Narrow" w:hAnsi="Arial Narrow" w:cs="Arial"/>
          <w:sz w:val="22"/>
          <w:szCs w:val="22"/>
        </w:rPr>
      </w:pPr>
    </w:p>
    <w:p w14:paraId="5B7F1218" w14:textId="77777777" w:rsidR="00BA4B6B" w:rsidRPr="000B79E8" w:rsidRDefault="00BA4B6B" w:rsidP="00153F2A">
      <w:pPr>
        <w:pStyle w:val="pageheader"/>
        <w:spacing w:before="0" w:beforeAutospacing="0" w:after="0" w:afterAutospacing="0"/>
        <w:ind w:left="270" w:right="306"/>
        <w:jc w:val="center"/>
        <w:rPr>
          <w:rFonts w:ascii="Arial Narrow" w:hAnsi="Arial Narrow" w:cs="Arial"/>
          <w:sz w:val="22"/>
          <w:szCs w:val="22"/>
        </w:rPr>
      </w:pPr>
    </w:p>
    <w:p w14:paraId="5B7F1219" w14:textId="79081E9D" w:rsidR="001E40B4" w:rsidRPr="001E40B4" w:rsidRDefault="001E40B4" w:rsidP="001E40B4">
      <w:pPr>
        <w:ind w:left="270" w:right="306"/>
        <w:rPr>
          <w:rFonts w:ascii="Arial Narrow" w:hAnsi="Arial Narrow" w:cs="Arial"/>
          <w:sz w:val="22"/>
          <w:szCs w:val="22"/>
        </w:rPr>
      </w:pPr>
      <w:r w:rsidRPr="001E40B4">
        <w:rPr>
          <w:rFonts w:ascii="Arial Narrow" w:hAnsi="Arial Narrow" w:cs="Arial"/>
          <w:sz w:val="22"/>
          <w:szCs w:val="22"/>
        </w:rPr>
        <w:t xml:space="preserve">The following pages outline general questions and performance measures for the </w:t>
      </w:r>
      <w:r w:rsidR="00E6038E">
        <w:rPr>
          <w:rFonts w:ascii="Arial Narrow" w:hAnsi="Arial Narrow" w:cs="Arial"/>
          <w:sz w:val="22"/>
          <w:szCs w:val="22"/>
        </w:rPr>
        <w:t>OJJDP Performance Measures Tool (PMT)</w:t>
      </w:r>
      <w:r w:rsidRPr="001E40B4">
        <w:rPr>
          <w:rFonts w:ascii="Arial Narrow" w:hAnsi="Arial Narrow" w:cs="Arial"/>
          <w:sz w:val="22"/>
          <w:szCs w:val="22"/>
        </w:rPr>
        <w:t xml:space="preserve"> Training and Technical Assistance Provider (TTA) module. The </w:t>
      </w:r>
      <w:r w:rsidR="00173648">
        <w:rPr>
          <w:rFonts w:ascii="Arial Narrow" w:hAnsi="Arial Narrow" w:cs="Arial"/>
          <w:sz w:val="22"/>
          <w:szCs w:val="22"/>
        </w:rPr>
        <w:t xml:space="preserve">TTA </w:t>
      </w:r>
      <w:r w:rsidRPr="001E40B4">
        <w:rPr>
          <w:rFonts w:ascii="Arial Narrow" w:hAnsi="Arial Narrow" w:cs="Arial"/>
          <w:sz w:val="22"/>
          <w:szCs w:val="22"/>
        </w:rPr>
        <w:t xml:space="preserve">performance measures </w:t>
      </w:r>
      <w:r w:rsidR="00173648">
        <w:rPr>
          <w:rFonts w:ascii="Arial Narrow" w:hAnsi="Arial Narrow" w:cs="Arial"/>
          <w:sz w:val="22"/>
          <w:szCs w:val="22"/>
        </w:rPr>
        <w:t xml:space="preserve">help </w:t>
      </w:r>
      <w:r w:rsidRPr="001E40B4">
        <w:rPr>
          <w:rFonts w:ascii="Arial Narrow" w:hAnsi="Arial Narrow" w:cs="Arial"/>
          <w:sz w:val="22"/>
          <w:szCs w:val="22"/>
        </w:rPr>
        <w:t xml:space="preserve">determine the extent of </w:t>
      </w:r>
      <w:r w:rsidR="00173648">
        <w:rPr>
          <w:rFonts w:ascii="Arial Narrow" w:hAnsi="Arial Narrow" w:cs="Arial"/>
          <w:sz w:val="22"/>
          <w:szCs w:val="22"/>
        </w:rPr>
        <w:t>TTA offered</w:t>
      </w:r>
      <w:r w:rsidRPr="001E40B4">
        <w:rPr>
          <w:rFonts w:ascii="Arial Narrow" w:hAnsi="Arial Narrow" w:cs="Arial"/>
          <w:sz w:val="22"/>
          <w:szCs w:val="22"/>
        </w:rPr>
        <w:t xml:space="preserve"> by OJJDP TTA providers to meet the objectives of the</w:t>
      </w:r>
      <w:r w:rsidR="0003792F">
        <w:rPr>
          <w:rFonts w:ascii="Arial Narrow" w:hAnsi="Arial Narrow" w:cs="Arial"/>
          <w:sz w:val="22"/>
          <w:szCs w:val="22"/>
        </w:rPr>
        <w:t>ir funded</w:t>
      </w:r>
      <w:r w:rsidRPr="001E40B4">
        <w:rPr>
          <w:rFonts w:ascii="Arial Narrow" w:hAnsi="Arial Narrow" w:cs="Arial"/>
          <w:sz w:val="22"/>
          <w:szCs w:val="22"/>
        </w:rPr>
        <w:t xml:space="preserve"> solicitation</w:t>
      </w:r>
      <w:r w:rsidR="0003792F">
        <w:rPr>
          <w:rFonts w:ascii="Arial Narrow" w:hAnsi="Arial Narrow" w:cs="Arial"/>
          <w:sz w:val="22"/>
          <w:szCs w:val="22"/>
        </w:rPr>
        <w:t>s</w:t>
      </w:r>
      <w:r w:rsidRPr="001E40B4">
        <w:rPr>
          <w:rFonts w:ascii="Arial Narrow" w:hAnsi="Arial Narrow" w:cs="Arial"/>
          <w:sz w:val="22"/>
          <w:szCs w:val="22"/>
        </w:rPr>
        <w:t xml:space="preserve">. </w:t>
      </w:r>
    </w:p>
    <w:p w14:paraId="5B7F121A" w14:textId="77777777" w:rsidR="001E40B4" w:rsidRPr="001E40B4" w:rsidRDefault="001E40B4" w:rsidP="001E40B4">
      <w:pPr>
        <w:ind w:left="270" w:right="306"/>
        <w:rPr>
          <w:rFonts w:ascii="Arial Narrow" w:hAnsi="Arial Narrow" w:cs="Arial"/>
          <w:sz w:val="22"/>
          <w:szCs w:val="22"/>
        </w:rPr>
      </w:pPr>
    </w:p>
    <w:p w14:paraId="5B7F121B" w14:textId="7C0E85EF" w:rsidR="00940FBA" w:rsidRDefault="00C27DC6" w:rsidP="001E40B4">
      <w:pPr>
        <w:ind w:left="270" w:right="306"/>
        <w:rPr>
          <w:rFonts w:ascii="Arial Narrow" w:hAnsi="Arial Narrow" w:cs="Arial"/>
          <w:sz w:val="22"/>
          <w:szCs w:val="22"/>
        </w:rPr>
      </w:pPr>
      <w:r>
        <w:rPr>
          <w:rFonts w:ascii="Arial Narrow" w:hAnsi="Arial Narrow" w:cs="Arial"/>
          <w:sz w:val="22"/>
          <w:szCs w:val="22"/>
        </w:rPr>
        <w:t>TTA</w:t>
      </w:r>
      <w:r w:rsidR="001E40B4" w:rsidRPr="001E40B4">
        <w:rPr>
          <w:rFonts w:ascii="Arial Narrow" w:hAnsi="Arial Narrow" w:cs="Arial"/>
          <w:sz w:val="22"/>
          <w:szCs w:val="22"/>
        </w:rPr>
        <w:t xml:space="preserve"> </w:t>
      </w:r>
      <w:r>
        <w:rPr>
          <w:rFonts w:ascii="Arial Narrow" w:hAnsi="Arial Narrow" w:cs="Arial"/>
          <w:sz w:val="22"/>
          <w:szCs w:val="22"/>
        </w:rPr>
        <w:t>p</w:t>
      </w:r>
      <w:r w:rsidR="001E40B4" w:rsidRPr="001E40B4">
        <w:rPr>
          <w:rFonts w:ascii="Arial Narrow" w:hAnsi="Arial Narrow" w:cs="Arial"/>
          <w:sz w:val="22"/>
          <w:szCs w:val="22"/>
        </w:rPr>
        <w:t xml:space="preserve">roviders will be required to report into the </w:t>
      </w:r>
      <w:r w:rsidR="00E6038E">
        <w:rPr>
          <w:rFonts w:ascii="Arial Narrow" w:hAnsi="Arial Narrow" w:cs="Arial"/>
          <w:sz w:val="22"/>
          <w:szCs w:val="22"/>
        </w:rPr>
        <w:t>OJJDP PMT</w:t>
      </w:r>
      <w:r w:rsidR="001E40B4" w:rsidRPr="001E40B4">
        <w:rPr>
          <w:rFonts w:ascii="Arial Narrow" w:hAnsi="Arial Narrow" w:cs="Arial"/>
          <w:sz w:val="22"/>
          <w:szCs w:val="22"/>
        </w:rPr>
        <w:t xml:space="preserve"> and upload a Performance Data Report into the Grants Management System (GMS) semiannually. Data collection </w:t>
      </w:r>
      <w:r w:rsidR="00471D41" w:rsidRPr="001E40B4">
        <w:rPr>
          <w:rFonts w:ascii="Arial Narrow" w:hAnsi="Arial Narrow" w:cs="Arial"/>
          <w:sz w:val="22"/>
          <w:szCs w:val="22"/>
        </w:rPr>
        <w:t>will be due by July 30</w:t>
      </w:r>
      <w:r w:rsidR="00471D41">
        <w:rPr>
          <w:rFonts w:ascii="Arial Narrow" w:hAnsi="Arial Narrow" w:cs="Arial"/>
          <w:sz w:val="22"/>
          <w:szCs w:val="22"/>
        </w:rPr>
        <w:t xml:space="preserve"> </w:t>
      </w:r>
      <w:r w:rsidR="001E40B4" w:rsidRPr="001E40B4">
        <w:rPr>
          <w:rFonts w:ascii="Arial Narrow" w:hAnsi="Arial Narrow" w:cs="Arial"/>
          <w:sz w:val="22"/>
          <w:szCs w:val="22"/>
        </w:rPr>
        <w:t>for the January</w:t>
      </w:r>
      <w:r>
        <w:rPr>
          <w:rFonts w:ascii="Arial Narrow" w:hAnsi="Arial Narrow" w:cs="Arial"/>
          <w:sz w:val="22"/>
          <w:szCs w:val="22"/>
        </w:rPr>
        <w:t>–</w:t>
      </w:r>
      <w:r w:rsidR="001E40B4" w:rsidRPr="001E40B4">
        <w:rPr>
          <w:rFonts w:ascii="Arial Narrow" w:hAnsi="Arial Narrow" w:cs="Arial"/>
          <w:sz w:val="22"/>
          <w:szCs w:val="22"/>
        </w:rPr>
        <w:t>June reporting period</w:t>
      </w:r>
      <w:r w:rsidR="00471D41">
        <w:rPr>
          <w:rFonts w:ascii="Arial Narrow" w:hAnsi="Arial Narrow" w:cs="Arial"/>
          <w:sz w:val="22"/>
          <w:szCs w:val="22"/>
        </w:rPr>
        <w:t xml:space="preserve"> and </w:t>
      </w:r>
      <w:r w:rsidR="003319DF">
        <w:rPr>
          <w:rFonts w:ascii="Arial Narrow" w:hAnsi="Arial Narrow" w:cs="Arial"/>
          <w:sz w:val="22"/>
          <w:szCs w:val="22"/>
        </w:rPr>
        <w:t xml:space="preserve">by </w:t>
      </w:r>
      <w:r w:rsidR="00471D41">
        <w:rPr>
          <w:rFonts w:ascii="Arial Narrow" w:hAnsi="Arial Narrow" w:cs="Arial"/>
          <w:sz w:val="22"/>
          <w:szCs w:val="22"/>
        </w:rPr>
        <w:t>January 30 for the</w:t>
      </w:r>
      <w:r w:rsidR="001E40B4" w:rsidRPr="001E40B4">
        <w:rPr>
          <w:rFonts w:ascii="Arial Narrow" w:hAnsi="Arial Narrow" w:cs="Arial"/>
          <w:sz w:val="22"/>
          <w:szCs w:val="22"/>
        </w:rPr>
        <w:t xml:space="preserve"> July</w:t>
      </w:r>
      <w:r>
        <w:rPr>
          <w:rFonts w:ascii="Arial Narrow" w:hAnsi="Arial Narrow" w:cs="Arial"/>
          <w:sz w:val="22"/>
          <w:szCs w:val="22"/>
        </w:rPr>
        <w:t>–</w:t>
      </w:r>
      <w:r w:rsidR="001E40B4" w:rsidRPr="001E40B4">
        <w:rPr>
          <w:rFonts w:ascii="Arial Narrow" w:hAnsi="Arial Narrow" w:cs="Arial"/>
          <w:sz w:val="22"/>
          <w:szCs w:val="22"/>
        </w:rPr>
        <w:t>December reporting period.</w:t>
      </w:r>
    </w:p>
    <w:p w14:paraId="5B7F121C" w14:textId="77777777" w:rsidR="001E40B4" w:rsidRPr="000B79E8" w:rsidRDefault="001E40B4" w:rsidP="001E40B4">
      <w:pPr>
        <w:ind w:left="270" w:right="306"/>
        <w:rPr>
          <w:rFonts w:ascii="Arial Narrow" w:hAnsi="Arial Narrow" w:cs="Arial"/>
          <w:sz w:val="22"/>
          <w:szCs w:val="22"/>
        </w:rPr>
      </w:pPr>
    </w:p>
    <w:p w14:paraId="5B7F121E" w14:textId="1D329FCC" w:rsidR="007F7EBB" w:rsidRDefault="00DC2023" w:rsidP="00153F2A">
      <w:pPr>
        <w:ind w:left="270" w:right="306"/>
        <w:rPr>
          <w:rFonts w:ascii="Arial Narrow" w:hAnsi="Arial Narrow" w:cs="Arial"/>
          <w:sz w:val="22"/>
          <w:szCs w:val="22"/>
        </w:rPr>
      </w:pPr>
      <w:r w:rsidRPr="00DC2023">
        <w:rPr>
          <w:rFonts w:ascii="Arial Narrow" w:hAnsi="Arial Narrow" w:cs="Arial"/>
          <w:sz w:val="22"/>
          <w:szCs w:val="22"/>
        </w:rPr>
        <w:t>If you have questions about the PMT</w:t>
      </w:r>
      <w:r>
        <w:rPr>
          <w:rFonts w:ascii="Arial Narrow" w:hAnsi="Arial Narrow" w:cs="Arial"/>
          <w:sz w:val="22"/>
          <w:szCs w:val="22"/>
        </w:rPr>
        <w:t xml:space="preserve"> or performance measures</w:t>
      </w:r>
      <w:r w:rsidRPr="00DC2023">
        <w:rPr>
          <w:rFonts w:ascii="Arial Narrow" w:hAnsi="Arial Narrow" w:cs="Arial"/>
          <w:sz w:val="22"/>
          <w:szCs w:val="22"/>
        </w:rPr>
        <w:t xml:space="preserve">, please contact the PMT help desk by email at </w:t>
      </w:r>
      <w:hyperlink r:id="rId10" w:history="1">
        <w:r w:rsidRPr="0095761D">
          <w:rPr>
            <w:rStyle w:val="Hyperlink"/>
            <w:rFonts w:ascii="Arial Narrow" w:hAnsi="Arial Narrow" w:cs="Arial"/>
            <w:sz w:val="22"/>
            <w:szCs w:val="22"/>
          </w:rPr>
          <w:t>ojjdppmt@ojp.usdoj.gov</w:t>
        </w:r>
      </w:hyperlink>
      <w:r>
        <w:rPr>
          <w:rFonts w:ascii="Arial Narrow" w:hAnsi="Arial Narrow" w:cs="Arial"/>
          <w:sz w:val="22"/>
          <w:szCs w:val="22"/>
        </w:rPr>
        <w:t xml:space="preserve"> </w:t>
      </w:r>
      <w:r w:rsidR="00BF2653">
        <w:rPr>
          <w:rFonts w:ascii="Arial Narrow" w:hAnsi="Arial Narrow" w:cs="Arial"/>
          <w:sz w:val="22"/>
          <w:szCs w:val="22"/>
        </w:rPr>
        <w:t>or toll-free at 1</w:t>
      </w:r>
      <w:bookmarkStart w:id="1" w:name="_Hlk513214510"/>
      <w:r w:rsidR="00BF2653">
        <w:rPr>
          <w:rFonts w:ascii="Arial Narrow" w:hAnsi="Arial Narrow" w:cs="Arial"/>
          <w:sz w:val="22"/>
          <w:szCs w:val="22"/>
        </w:rPr>
        <w:t>–</w:t>
      </w:r>
      <w:bookmarkEnd w:id="1"/>
      <w:r w:rsidRPr="00DC2023">
        <w:rPr>
          <w:rFonts w:ascii="Arial Narrow" w:hAnsi="Arial Narrow" w:cs="Arial"/>
          <w:sz w:val="22"/>
          <w:szCs w:val="22"/>
        </w:rPr>
        <w:t>866</w:t>
      </w:r>
      <w:r w:rsidR="00BF2653">
        <w:rPr>
          <w:rFonts w:ascii="Arial Narrow" w:hAnsi="Arial Narrow" w:cs="Arial"/>
          <w:sz w:val="22"/>
          <w:szCs w:val="22"/>
        </w:rPr>
        <w:t>–</w:t>
      </w:r>
      <w:r w:rsidRPr="00DC2023">
        <w:rPr>
          <w:rFonts w:ascii="Arial Narrow" w:hAnsi="Arial Narrow" w:cs="Arial"/>
          <w:sz w:val="22"/>
          <w:szCs w:val="22"/>
        </w:rPr>
        <w:t>487</w:t>
      </w:r>
      <w:r w:rsidR="00BF2653">
        <w:rPr>
          <w:rFonts w:ascii="Arial Narrow" w:hAnsi="Arial Narrow" w:cs="Arial"/>
          <w:sz w:val="22"/>
          <w:szCs w:val="22"/>
        </w:rPr>
        <w:t>–</w:t>
      </w:r>
      <w:r w:rsidRPr="00DC2023">
        <w:rPr>
          <w:rFonts w:ascii="Arial Narrow" w:hAnsi="Arial Narrow" w:cs="Arial"/>
          <w:sz w:val="22"/>
          <w:szCs w:val="22"/>
        </w:rPr>
        <w:t>0512.</w:t>
      </w:r>
    </w:p>
    <w:p w14:paraId="2785C6EC" w14:textId="77777777" w:rsidR="00DC2023" w:rsidRPr="000B79E8" w:rsidRDefault="00DC2023" w:rsidP="00153F2A">
      <w:pPr>
        <w:ind w:left="270" w:right="306"/>
        <w:rPr>
          <w:rFonts w:ascii="Arial Narrow" w:hAnsi="Arial Narrow" w:cs="Arial"/>
          <w:sz w:val="22"/>
          <w:szCs w:val="22"/>
        </w:rPr>
      </w:pPr>
    </w:p>
    <w:p w14:paraId="5B7F121F" w14:textId="77777777" w:rsidR="007F7EBB" w:rsidRPr="000B79E8" w:rsidRDefault="007F7EBB" w:rsidP="00153F2A">
      <w:pPr>
        <w:ind w:left="270" w:right="306"/>
        <w:rPr>
          <w:rFonts w:ascii="Arial Narrow" w:hAnsi="Arial Narrow" w:cs="Arial"/>
          <w:sz w:val="22"/>
          <w:szCs w:val="22"/>
        </w:rPr>
      </w:pPr>
      <w:r w:rsidRPr="000B79E8">
        <w:rPr>
          <w:rFonts w:ascii="Arial Narrow" w:hAnsi="Arial Narrow" w:cs="Arial"/>
          <w:sz w:val="22"/>
          <w:szCs w:val="22"/>
        </w:rPr>
        <w:t xml:space="preserve">For questions </w:t>
      </w:r>
      <w:r w:rsidR="002E50AE" w:rsidRPr="000B79E8">
        <w:rPr>
          <w:rFonts w:ascii="Arial Narrow" w:hAnsi="Arial Narrow" w:cs="Arial"/>
          <w:sz w:val="22"/>
          <w:szCs w:val="22"/>
        </w:rPr>
        <w:t xml:space="preserve">specifically about </w:t>
      </w:r>
      <w:r w:rsidR="009B2784" w:rsidRPr="000B79E8">
        <w:rPr>
          <w:rFonts w:ascii="Arial Narrow" w:hAnsi="Arial Narrow" w:cs="Arial"/>
          <w:sz w:val="22"/>
          <w:szCs w:val="22"/>
        </w:rPr>
        <w:t>your</w:t>
      </w:r>
      <w:r w:rsidR="00E45E02" w:rsidRPr="000B79E8">
        <w:rPr>
          <w:rFonts w:ascii="Arial Narrow" w:hAnsi="Arial Narrow" w:cs="Arial"/>
          <w:sz w:val="22"/>
          <w:szCs w:val="22"/>
        </w:rPr>
        <w:t xml:space="preserve"> </w:t>
      </w:r>
      <w:r w:rsidRPr="000B79E8">
        <w:rPr>
          <w:rFonts w:ascii="Arial Narrow" w:hAnsi="Arial Narrow" w:cs="Arial"/>
          <w:sz w:val="22"/>
          <w:szCs w:val="22"/>
        </w:rPr>
        <w:t>project, please contact your OJJDP Program Manager</w:t>
      </w:r>
      <w:r w:rsidR="00226EBB" w:rsidRPr="000B79E8">
        <w:rPr>
          <w:rFonts w:ascii="Arial Narrow" w:hAnsi="Arial Narrow" w:cs="Arial"/>
          <w:sz w:val="22"/>
          <w:szCs w:val="22"/>
        </w:rPr>
        <w:t>.</w:t>
      </w:r>
      <w:r w:rsidRPr="000B79E8">
        <w:rPr>
          <w:rFonts w:ascii="Arial Narrow" w:hAnsi="Arial Narrow" w:cs="Arial"/>
          <w:sz w:val="22"/>
          <w:szCs w:val="22"/>
        </w:rPr>
        <w:t xml:space="preserve"> </w:t>
      </w:r>
    </w:p>
    <w:p w14:paraId="5B7F1220" w14:textId="77777777" w:rsidR="00BA51EF" w:rsidRPr="00351087" w:rsidRDefault="00BA51EF" w:rsidP="00ED0A14">
      <w:pPr>
        <w:spacing w:after="120"/>
        <w:rPr>
          <w:rFonts w:ascii="Arial Narrow" w:hAnsi="Arial Narrow" w:cs="Arial"/>
          <w:b/>
          <w:color w:val="365F91"/>
          <w:sz w:val="28"/>
          <w:szCs w:val="22"/>
        </w:rPr>
        <w:sectPr w:rsidR="00BA51EF" w:rsidRPr="00351087" w:rsidSect="00BA51EF">
          <w:headerReference w:type="default" r:id="rId11"/>
          <w:footerReference w:type="default" r:id="rId12"/>
          <w:pgSz w:w="12240" w:h="15840"/>
          <w:pgMar w:top="1296" w:right="1152" w:bottom="1152" w:left="1152" w:header="720" w:footer="576" w:gutter="0"/>
          <w:cols w:space="720"/>
          <w:docGrid w:linePitch="360"/>
        </w:sectPr>
      </w:pPr>
    </w:p>
    <w:p w14:paraId="5B7F1221" w14:textId="77777777" w:rsidR="007F7EBB" w:rsidRPr="00351087" w:rsidRDefault="007F7EBB" w:rsidP="00ED0A14">
      <w:pPr>
        <w:spacing w:after="120"/>
        <w:rPr>
          <w:rFonts w:ascii="Arial Narrow" w:hAnsi="Arial Narrow" w:cs="Arial"/>
          <w:b/>
          <w:color w:val="365F91"/>
          <w:sz w:val="28"/>
          <w:szCs w:val="22"/>
        </w:rPr>
      </w:pPr>
      <w:r w:rsidRPr="00351087">
        <w:rPr>
          <w:rFonts w:ascii="Arial Narrow" w:hAnsi="Arial Narrow" w:cs="Arial"/>
          <w:b/>
          <w:color w:val="365F91"/>
          <w:sz w:val="28"/>
          <w:szCs w:val="22"/>
        </w:rPr>
        <w:lastRenderedPageBreak/>
        <w:t>Grant Award Information page</w:t>
      </w:r>
    </w:p>
    <w:tbl>
      <w:tblPr>
        <w:tblW w:w="496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9" w:type="dxa"/>
          <w:left w:w="58" w:type="dxa"/>
          <w:bottom w:w="29" w:type="dxa"/>
          <w:right w:w="58" w:type="dxa"/>
        </w:tblCellMar>
        <w:tblLook w:val="0000" w:firstRow="0" w:lastRow="0" w:firstColumn="0" w:lastColumn="0" w:noHBand="0" w:noVBand="0"/>
      </w:tblPr>
      <w:tblGrid>
        <w:gridCol w:w="380"/>
        <w:gridCol w:w="2399"/>
        <w:gridCol w:w="3110"/>
        <w:gridCol w:w="3958"/>
      </w:tblGrid>
      <w:tr w:rsidR="00D604B6" w:rsidRPr="00ED0A14" w14:paraId="5B7F1226" w14:textId="77777777" w:rsidTr="0019394B">
        <w:trPr>
          <w:cantSplit/>
          <w:tblHeader/>
          <w:jc w:val="center"/>
        </w:trPr>
        <w:tc>
          <w:tcPr>
            <w:tcW w:w="193" w:type="pct"/>
            <w:shd w:val="clear" w:color="auto" w:fill="365F91"/>
          </w:tcPr>
          <w:p w14:paraId="5B7F1222" w14:textId="77777777" w:rsidR="00D604B6" w:rsidRPr="00351087" w:rsidRDefault="00D604B6" w:rsidP="00ED0A14">
            <w:pPr>
              <w:spacing w:line="195" w:lineRule="atLeast"/>
              <w:jc w:val="center"/>
              <w:rPr>
                <w:rFonts w:ascii="Arial Narrow" w:hAnsi="Arial Narrow" w:cs="Arial"/>
                <w:b/>
                <w:color w:val="FFFFFF"/>
                <w:sz w:val="22"/>
              </w:rPr>
            </w:pPr>
            <w:r w:rsidRPr="00351087">
              <w:rPr>
                <w:rStyle w:val="Strong"/>
                <w:rFonts w:ascii="Arial Narrow" w:hAnsi="Arial Narrow" w:cs="Arial"/>
                <w:color w:val="FFFFFF"/>
                <w:sz w:val="22"/>
              </w:rPr>
              <w:t>#</w:t>
            </w:r>
          </w:p>
        </w:tc>
        <w:tc>
          <w:tcPr>
            <w:tcW w:w="1218" w:type="pct"/>
            <w:shd w:val="clear" w:color="auto" w:fill="365F91"/>
            <w:vAlign w:val="center"/>
          </w:tcPr>
          <w:p w14:paraId="5B7F1223" w14:textId="77777777" w:rsidR="00D604B6" w:rsidRPr="00351087" w:rsidRDefault="00D604B6" w:rsidP="00A714F6">
            <w:pPr>
              <w:spacing w:line="195" w:lineRule="atLeast"/>
              <w:rPr>
                <w:rFonts w:ascii="Arial Narrow" w:hAnsi="Arial Narrow" w:cs="Arial"/>
                <w:b/>
                <w:color w:val="FFFFFF"/>
                <w:sz w:val="22"/>
              </w:rPr>
            </w:pPr>
            <w:r w:rsidRPr="00351087">
              <w:rPr>
                <w:rStyle w:val="Strong"/>
                <w:rFonts w:ascii="Arial Narrow" w:hAnsi="Arial Narrow" w:cs="Arial"/>
                <w:color w:val="FFFFFF"/>
                <w:sz w:val="22"/>
              </w:rPr>
              <w:t>Measure</w:t>
            </w:r>
          </w:p>
        </w:tc>
        <w:tc>
          <w:tcPr>
            <w:tcW w:w="1579" w:type="pct"/>
            <w:shd w:val="clear" w:color="auto" w:fill="365F91"/>
            <w:vAlign w:val="center"/>
          </w:tcPr>
          <w:p w14:paraId="5B7F1224" w14:textId="77777777" w:rsidR="00D604B6" w:rsidRPr="00351087" w:rsidRDefault="00D604B6" w:rsidP="00A714F6">
            <w:pPr>
              <w:spacing w:line="195" w:lineRule="atLeast"/>
              <w:rPr>
                <w:rFonts w:ascii="Arial Narrow" w:hAnsi="Arial Narrow" w:cs="Arial"/>
                <w:b/>
                <w:color w:val="FFFFFF"/>
                <w:sz w:val="22"/>
              </w:rPr>
            </w:pPr>
            <w:r w:rsidRPr="00351087">
              <w:rPr>
                <w:rStyle w:val="Strong"/>
                <w:rFonts w:ascii="Arial Narrow" w:hAnsi="Arial Narrow" w:cs="Arial"/>
                <w:color w:val="FFFFFF"/>
                <w:sz w:val="22"/>
              </w:rPr>
              <w:t>Definition</w:t>
            </w:r>
          </w:p>
        </w:tc>
        <w:tc>
          <w:tcPr>
            <w:tcW w:w="2010" w:type="pct"/>
            <w:shd w:val="clear" w:color="auto" w:fill="365F91"/>
            <w:noWrap/>
            <w:vAlign w:val="center"/>
          </w:tcPr>
          <w:p w14:paraId="5B7F1225" w14:textId="77777777" w:rsidR="00D604B6" w:rsidRPr="00351087" w:rsidRDefault="00D604B6" w:rsidP="00A714F6">
            <w:pPr>
              <w:spacing w:line="195" w:lineRule="atLeast"/>
              <w:rPr>
                <w:rFonts w:ascii="Arial Narrow" w:hAnsi="Arial Narrow" w:cs="Arial"/>
                <w:b/>
                <w:color w:val="FFFFFF"/>
                <w:sz w:val="22"/>
              </w:rPr>
            </w:pPr>
            <w:r w:rsidRPr="00351087">
              <w:rPr>
                <w:rStyle w:val="Strong"/>
                <w:rFonts w:ascii="Arial Narrow" w:hAnsi="Arial Narrow" w:cs="Arial"/>
                <w:color w:val="FFFFFF"/>
                <w:sz w:val="22"/>
              </w:rPr>
              <w:t>Information Grantee Provides</w:t>
            </w:r>
          </w:p>
        </w:tc>
      </w:tr>
      <w:tr w:rsidR="00D604B6" w:rsidRPr="00ED0A14" w14:paraId="5B7F122D" w14:textId="77777777" w:rsidTr="0019394B">
        <w:trPr>
          <w:cantSplit/>
          <w:jc w:val="center"/>
        </w:trPr>
        <w:tc>
          <w:tcPr>
            <w:tcW w:w="193" w:type="pct"/>
          </w:tcPr>
          <w:p w14:paraId="5B7F1227" w14:textId="77777777" w:rsidR="00D604B6" w:rsidRPr="00ED0A14" w:rsidRDefault="00ED0A14" w:rsidP="00ED0A14">
            <w:pPr>
              <w:spacing w:line="195" w:lineRule="atLeast"/>
              <w:jc w:val="center"/>
              <w:rPr>
                <w:rFonts w:ascii="Arial Narrow" w:hAnsi="Arial Narrow" w:cs="Arial"/>
                <w:sz w:val="20"/>
                <w:szCs w:val="20"/>
              </w:rPr>
            </w:pPr>
            <w:r>
              <w:rPr>
                <w:rFonts w:ascii="Arial Narrow" w:hAnsi="Arial Narrow" w:cs="Arial"/>
                <w:sz w:val="20"/>
                <w:szCs w:val="20"/>
              </w:rPr>
              <w:t>1</w:t>
            </w:r>
          </w:p>
        </w:tc>
        <w:tc>
          <w:tcPr>
            <w:tcW w:w="1218" w:type="pct"/>
          </w:tcPr>
          <w:p w14:paraId="5B7F1228" w14:textId="77777777" w:rsidR="00D604B6" w:rsidRPr="00B9666F" w:rsidRDefault="00D604B6" w:rsidP="00A714F6">
            <w:pPr>
              <w:pStyle w:val="pageheader"/>
              <w:spacing w:line="195" w:lineRule="atLeast"/>
              <w:rPr>
                <w:rFonts w:ascii="Arial Narrow" w:hAnsi="Arial Narrow" w:cs="Arial"/>
                <w:color w:val="auto"/>
                <w:sz w:val="20"/>
                <w:szCs w:val="20"/>
              </w:rPr>
            </w:pPr>
            <w:r w:rsidRPr="00B9666F">
              <w:rPr>
                <w:rFonts w:ascii="Arial Narrow" w:hAnsi="Arial Narrow" w:cs="Arial"/>
                <w:color w:val="auto"/>
                <w:sz w:val="20"/>
                <w:szCs w:val="20"/>
              </w:rPr>
              <w:t>Was there grant activity during the reporting period?</w:t>
            </w:r>
          </w:p>
        </w:tc>
        <w:tc>
          <w:tcPr>
            <w:tcW w:w="1579" w:type="pct"/>
          </w:tcPr>
          <w:p w14:paraId="5B7F1229" w14:textId="77777777" w:rsidR="00D604B6" w:rsidRPr="00ED0A14" w:rsidRDefault="00D604B6" w:rsidP="00A714F6">
            <w:pPr>
              <w:spacing w:line="195" w:lineRule="atLeast"/>
              <w:rPr>
                <w:rFonts w:ascii="Arial Narrow" w:hAnsi="Arial Narrow" w:cs="Arial"/>
                <w:sz w:val="20"/>
                <w:szCs w:val="20"/>
              </w:rPr>
            </w:pPr>
            <w:r w:rsidRPr="00ED0A14">
              <w:rPr>
                <w:rFonts w:ascii="Arial Narrow" w:hAnsi="Arial Narrow" w:cs="Arial"/>
                <w:sz w:val="20"/>
                <w:szCs w:val="20"/>
              </w:rPr>
              <w:t>Grant activity is defined as proposed activities in the OJJDP-approved grant application that are implemented or executed with the OJJDP grant.</w:t>
            </w:r>
          </w:p>
        </w:tc>
        <w:tc>
          <w:tcPr>
            <w:tcW w:w="2010" w:type="pct"/>
          </w:tcPr>
          <w:p w14:paraId="5B7F122A" w14:textId="77777777" w:rsidR="00D604B6" w:rsidRPr="00ED0A14" w:rsidRDefault="00D604B6" w:rsidP="00A714F6">
            <w:pPr>
              <w:spacing w:line="195" w:lineRule="atLeast"/>
              <w:ind w:left="23"/>
              <w:rPr>
                <w:rFonts w:ascii="Arial Narrow" w:hAnsi="Arial Narrow" w:cs="Arial"/>
                <w:sz w:val="20"/>
                <w:szCs w:val="20"/>
              </w:rPr>
            </w:pPr>
            <w:r w:rsidRPr="00ED0A14">
              <w:rPr>
                <w:rFonts w:ascii="Arial Narrow" w:hAnsi="Arial Narrow" w:cs="Arial"/>
                <w:sz w:val="20"/>
                <w:szCs w:val="20"/>
              </w:rPr>
              <w:t>Radio Buttons:</w:t>
            </w:r>
          </w:p>
          <w:p w14:paraId="5B7F122B" w14:textId="77777777" w:rsidR="00D604B6" w:rsidRPr="00ED0A14" w:rsidRDefault="00D604B6" w:rsidP="00B9666F">
            <w:pPr>
              <w:numPr>
                <w:ilvl w:val="0"/>
                <w:numId w:val="34"/>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Yes / No</w:t>
            </w:r>
          </w:p>
          <w:p w14:paraId="5B7F122C" w14:textId="77777777" w:rsidR="00D604B6" w:rsidRPr="00ED0A14" w:rsidRDefault="00D604B6" w:rsidP="00A714F6">
            <w:pPr>
              <w:spacing w:line="195" w:lineRule="atLeast"/>
              <w:rPr>
                <w:rFonts w:ascii="Arial Narrow" w:hAnsi="Arial Narrow" w:cs="Arial"/>
                <w:sz w:val="20"/>
                <w:szCs w:val="20"/>
              </w:rPr>
            </w:pPr>
          </w:p>
        </w:tc>
      </w:tr>
      <w:tr w:rsidR="00D604B6" w:rsidRPr="00ED0A14" w14:paraId="5B7F1233" w14:textId="77777777" w:rsidTr="0019394B">
        <w:trPr>
          <w:cantSplit/>
          <w:jc w:val="center"/>
        </w:trPr>
        <w:tc>
          <w:tcPr>
            <w:tcW w:w="193" w:type="pct"/>
          </w:tcPr>
          <w:p w14:paraId="5B7F122E" w14:textId="77777777" w:rsidR="00D604B6" w:rsidRPr="00ED0A14" w:rsidRDefault="00D604B6" w:rsidP="00ED0A14">
            <w:pPr>
              <w:spacing w:line="195" w:lineRule="atLeast"/>
              <w:jc w:val="center"/>
              <w:rPr>
                <w:rFonts w:ascii="Arial Narrow" w:hAnsi="Arial Narrow" w:cs="Arial"/>
                <w:sz w:val="20"/>
                <w:szCs w:val="20"/>
              </w:rPr>
            </w:pPr>
            <w:r w:rsidRPr="00ED0A14">
              <w:rPr>
                <w:rFonts w:ascii="Arial Narrow" w:hAnsi="Arial Narrow" w:cs="Arial"/>
                <w:sz w:val="20"/>
                <w:szCs w:val="20"/>
              </w:rPr>
              <w:t>2</w:t>
            </w:r>
          </w:p>
        </w:tc>
        <w:tc>
          <w:tcPr>
            <w:tcW w:w="1218" w:type="pct"/>
          </w:tcPr>
          <w:p w14:paraId="5B7F122F" w14:textId="77777777" w:rsidR="00D604B6" w:rsidRPr="00B9666F" w:rsidRDefault="00D604B6" w:rsidP="00A714F6">
            <w:pPr>
              <w:spacing w:line="195" w:lineRule="atLeast"/>
              <w:rPr>
                <w:rFonts w:ascii="Arial Narrow" w:hAnsi="Arial Narrow" w:cs="Arial"/>
                <w:b/>
                <w:bCs/>
                <w:sz w:val="20"/>
                <w:szCs w:val="20"/>
              </w:rPr>
            </w:pPr>
            <w:r w:rsidRPr="00B9666F">
              <w:rPr>
                <w:rFonts w:ascii="Arial Narrow" w:hAnsi="Arial Narrow" w:cs="Arial"/>
                <w:b/>
                <w:bCs/>
                <w:sz w:val="20"/>
                <w:szCs w:val="20"/>
              </w:rPr>
              <w:t xml:space="preserve">Please enter the state(s) where activities are conducted. </w:t>
            </w:r>
          </w:p>
        </w:tc>
        <w:tc>
          <w:tcPr>
            <w:tcW w:w="1579" w:type="pct"/>
          </w:tcPr>
          <w:p w14:paraId="5B7F1230" w14:textId="77777777" w:rsidR="00D604B6" w:rsidRPr="00ED0A14" w:rsidRDefault="00D604B6" w:rsidP="00D604B6">
            <w:pPr>
              <w:pStyle w:val="pageheader"/>
              <w:spacing w:line="195" w:lineRule="atLeast"/>
              <w:rPr>
                <w:rFonts w:ascii="Arial Narrow" w:hAnsi="Arial Narrow" w:cs="Arial"/>
                <w:b w:val="0"/>
                <w:color w:val="auto"/>
                <w:sz w:val="20"/>
                <w:szCs w:val="20"/>
              </w:rPr>
            </w:pPr>
            <w:r w:rsidRPr="00ED0A14">
              <w:rPr>
                <w:rFonts w:ascii="Arial Narrow" w:hAnsi="Arial Narrow" w:cs="Arial"/>
                <w:b w:val="0"/>
                <w:color w:val="auto"/>
                <w:sz w:val="20"/>
                <w:szCs w:val="20"/>
              </w:rPr>
              <w:t>In what state(s) were activities conducted?</w:t>
            </w:r>
          </w:p>
        </w:tc>
        <w:tc>
          <w:tcPr>
            <w:tcW w:w="2010" w:type="pct"/>
          </w:tcPr>
          <w:p w14:paraId="5B7F1231" w14:textId="77777777" w:rsidR="00D604B6" w:rsidRPr="00ED0A14" w:rsidRDefault="00D604B6" w:rsidP="00A714F6">
            <w:pPr>
              <w:tabs>
                <w:tab w:val="left" w:pos="321"/>
              </w:tabs>
              <w:spacing w:line="195" w:lineRule="atLeast"/>
              <w:ind w:left="23"/>
              <w:rPr>
                <w:rFonts w:ascii="Arial Narrow" w:hAnsi="Arial Narrow" w:cs="Arial"/>
                <w:sz w:val="20"/>
                <w:szCs w:val="20"/>
              </w:rPr>
            </w:pPr>
            <w:r w:rsidRPr="00ED0A14">
              <w:rPr>
                <w:rFonts w:ascii="Arial Narrow" w:hAnsi="Arial Narrow" w:cs="Arial"/>
                <w:sz w:val="20"/>
                <w:szCs w:val="20"/>
              </w:rPr>
              <w:t>Scroll Box:</w:t>
            </w:r>
          </w:p>
          <w:p w14:paraId="5B7F1232" w14:textId="77777777" w:rsidR="00D604B6" w:rsidRPr="00ED0A14" w:rsidRDefault="00D604B6" w:rsidP="00B9666F">
            <w:pPr>
              <w:tabs>
                <w:tab w:val="left" w:pos="321"/>
              </w:tabs>
              <w:spacing w:line="195" w:lineRule="atLeast"/>
              <w:ind w:left="297" w:hanging="274"/>
              <w:rPr>
                <w:rFonts w:ascii="Arial Narrow" w:hAnsi="Arial Narrow" w:cs="Arial"/>
                <w:sz w:val="20"/>
                <w:szCs w:val="20"/>
              </w:rPr>
            </w:pPr>
            <w:r w:rsidRPr="00ED0A14">
              <w:rPr>
                <w:rFonts w:ascii="Arial Narrow" w:hAnsi="Arial Narrow" w:cs="Arial"/>
                <w:sz w:val="20"/>
                <w:szCs w:val="20"/>
              </w:rPr>
              <w:t>A.</w:t>
            </w:r>
            <w:r w:rsidRPr="00ED0A14">
              <w:rPr>
                <w:rFonts w:ascii="Arial Narrow" w:hAnsi="Arial Narrow" w:cs="Arial"/>
                <w:sz w:val="20"/>
                <w:szCs w:val="20"/>
              </w:rPr>
              <w:tab/>
              <w:t>Select state(s) from box</w:t>
            </w:r>
          </w:p>
        </w:tc>
      </w:tr>
      <w:tr w:rsidR="00D604B6" w:rsidRPr="00ED0A14" w14:paraId="5B7F1239" w14:textId="77777777" w:rsidTr="0019394B">
        <w:trPr>
          <w:cantSplit/>
          <w:jc w:val="center"/>
        </w:trPr>
        <w:tc>
          <w:tcPr>
            <w:tcW w:w="193" w:type="pct"/>
          </w:tcPr>
          <w:p w14:paraId="5B7F1234" w14:textId="77777777" w:rsidR="00D604B6" w:rsidRPr="00ED0A14" w:rsidRDefault="00D604B6" w:rsidP="00ED0A14">
            <w:pPr>
              <w:spacing w:line="195" w:lineRule="atLeast"/>
              <w:jc w:val="center"/>
              <w:rPr>
                <w:rFonts w:ascii="Arial Narrow" w:hAnsi="Arial Narrow" w:cs="Arial"/>
                <w:sz w:val="20"/>
                <w:szCs w:val="20"/>
              </w:rPr>
            </w:pPr>
            <w:r w:rsidRPr="00ED0A14">
              <w:rPr>
                <w:rFonts w:ascii="Arial Narrow" w:hAnsi="Arial Narrow" w:cs="Arial"/>
                <w:sz w:val="20"/>
                <w:szCs w:val="20"/>
              </w:rPr>
              <w:t>3</w:t>
            </w:r>
          </w:p>
        </w:tc>
        <w:tc>
          <w:tcPr>
            <w:tcW w:w="1218" w:type="pct"/>
          </w:tcPr>
          <w:p w14:paraId="5B7F1235" w14:textId="77777777" w:rsidR="00D604B6" w:rsidRPr="00B9666F" w:rsidRDefault="001F0C5C" w:rsidP="00A714F6">
            <w:pPr>
              <w:spacing w:line="195" w:lineRule="atLeast"/>
              <w:rPr>
                <w:rFonts w:ascii="Arial Narrow" w:hAnsi="Arial Narrow" w:cs="Arial"/>
                <w:b/>
                <w:bCs/>
                <w:sz w:val="20"/>
                <w:szCs w:val="20"/>
              </w:rPr>
            </w:pPr>
            <w:r w:rsidRPr="001F0C5C">
              <w:rPr>
                <w:rFonts w:ascii="Arial Narrow" w:hAnsi="Arial Narrow" w:cs="Arial"/>
                <w:b/>
                <w:bCs/>
                <w:sz w:val="20"/>
                <w:szCs w:val="20"/>
              </w:rPr>
              <w:t>Please enter the Project Title</w:t>
            </w:r>
            <w:r w:rsidR="00D604B6" w:rsidRPr="00B9666F">
              <w:rPr>
                <w:rFonts w:ascii="Arial Narrow" w:hAnsi="Arial Narrow" w:cs="Arial"/>
                <w:b/>
                <w:bCs/>
                <w:sz w:val="20"/>
                <w:szCs w:val="20"/>
              </w:rPr>
              <w:t>.</w:t>
            </w:r>
          </w:p>
        </w:tc>
        <w:tc>
          <w:tcPr>
            <w:tcW w:w="1579" w:type="pct"/>
          </w:tcPr>
          <w:p w14:paraId="5B7F1236" w14:textId="77777777" w:rsidR="00D604B6" w:rsidRPr="00ED0A14" w:rsidRDefault="002C7E43" w:rsidP="00D604B6">
            <w:pPr>
              <w:pStyle w:val="pageheader"/>
              <w:spacing w:line="195" w:lineRule="atLeast"/>
              <w:rPr>
                <w:rFonts w:ascii="Arial Narrow" w:hAnsi="Arial Narrow" w:cs="Arial"/>
                <w:b w:val="0"/>
                <w:color w:val="auto"/>
                <w:sz w:val="20"/>
                <w:szCs w:val="20"/>
              </w:rPr>
            </w:pPr>
            <w:r w:rsidRPr="00ED0A14">
              <w:rPr>
                <w:rFonts w:ascii="Arial Narrow" w:hAnsi="Arial Narrow" w:cs="Arial"/>
                <w:b w:val="0"/>
                <w:color w:val="auto"/>
                <w:sz w:val="20"/>
                <w:szCs w:val="20"/>
              </w:rPr>
              <w:t>This information is pre-populated from the GMS contact list.</w:t>
            </w:r>
          </w:p>
        </w:tc>
        <w:tc>
          <w:tcPr>
            <w:tcW w:w="2010" w:type="pct"/>
          </w:tcPr>
          <w:p w14:paraId="5B7F1237" w14:textId="77777777" w:rsidR="00D604B6" w:rsidRPr="00ED0A14" w:rsidRDefault="002C7E43" w:rsidP="002C7E43">
            <w:pPr>
              <w:tabs>
                <w:tab w:val="left" w:pos="321"/>
              </w:tabs>
              <w:spacing w:line="195" w:lineRule="atLeast"/>
              <w:ind w:left="23"/>
              <w:rPr>
                <w:rFonts w:ascii="Arial Narrow" w:hAnsi="Arial Narrow" w:cs="Arial"/>
                <w:sz w:val="20"/>
                <w:szCs w:val="20"/>
              </w:rPr>
            </w:pPr>
            <w:r w:rsidRPr="00ED0A14">
              <w:rPr>
                <w:rFonts w:ascii="Arial Narrow" w:hAnsi="Arial Narrow" w:cs="Arial"/>
                <w:sz w:val="20"/>
                <w:szCs w:val="20"/>
              </w:rPr>
              <w:t>Pre-populated</w:t>
            </w:r>
          </w:p>
          <w:p w14:paraId="5B7F1238" w14:textId="77777777" w:rsidR="00D604B6" w:rsidRPr="00ED0A14" w:rsidRDefault="00D604B6" w:rsidP="00A714F6">
            <w:pPr>
              <w:tabs>
                <w:tab w:val="left" w:pos="321"/>
              </w:tabs>
              <w:spacing w:line="195" w:lineRule="atLeast"/>
              <w:rPr>
                <w:rFonts w:ascii="Arial Narrow" w:hAnsi="Arial Narrow" w:cs="Arial"/>
                <w:sz w:val="20"/>
                <w:szCs w:val="20"/>
              </w:rPr>
            </w:pPr>
          </w:p>
        </w:tc>
      </w:tr>
      <w:tr w:rsidR="00862587" w:rsidRPr="00ED0A14" w14:paraId="5B7F123E" w14:textId="77777777" w:rsidTr="0019394B">
        <w:trPr>
          <w:cantSplit/>
          <w:jc w:val="center"/>
        </w:trPr>
        <w:tc>
          <w:tcPr>
            <w:tcW w:w="193" w:type="pct"/>
          </w:tcPr>
          <w:p w14:paraId="5B7F123A" w14:textId="77777777" w:rsidR="00862587" w:rsidRPr="00ED0A14" w:rsidRDefault="00862587" w:rsidP="00ED0A14">
            <w:pPr>
              <w:spacing w:line="195" w:lineRule="atLeast"/>
              <w:jc w:val="center"/>
              <w:rPr>
                <w:rFonts w:ascii="Arial Narrow" w:hAnsi="Arial Narrow" w:cs="Arial"/>
                <w:sz w:val="20"/>
                <w:szCs w:val="20"/>
              </w:rPr>
            </w:pPr>
            <w:r>
              <w:rPr>
                <w:rFonts w:ascii="Arial Narrow" w:hAnsi="Arial Narrow" w:cs="Arial"/>
                <w:sz w:val="20"/>
                <w:szCs w:val="20"/>
              </w:rPr>
              <w:t>4</w:t>
            </w:r>
          </w:p>
        </w:tc>
        <w:tc>
          <w:tcPr>
            <w:tcW w:w="1218" w:type="pct"/>
          </w:tcPr>
          <w:p w14:paraId="5B7F123B" w14:textId="77777777" w:rsidR="00862587" w:rsidRPr="00B9666F" w:rsidRDefault="00862587" w:rsidP="00A714F6">
            <w:pPr>
              <w:spacing w:line="195" w:lineRule="atLeast"/>
              <w:rPr>
                <w:rFonts w:ascii="Arial Narrow" w:hAnsi="Arial Narrow" w:cs="Arial"/>
                <w:b/>
                <w:bCs/>
                <w:sz w:val="20"/>
                <w:szCs w:val="20"/>
              </w:rPr>
            </w:pPr>
            <w:r w:rsidRPr="00862587">
              <w:rPr>
                <w:rFonts w:ascii="Arial Narrow" w:hAnsi="Arial Narrow" w:cs="Arial"/>
                <w:b/>
                <w:bCs/>
                <w:sz w:val="20"/>
                <w:szCs w:val="20"/>
              </w:rPr>
              <w:t>Please enter the Project Description</w:t>
            </w:r>
            <w:r w:rsidR="001F0C5C">
              <w:rPr>
                <w:rFonts w:ascii="Arial Narrow" w:hAnsi="Arial Narrow" w:cs="Arial"/>
                <w:b/>
                <w:bCs/>
                <w:sz w:val="20"/>
                <w:szCs w:val="20"/>
              </w:rPr>
              <w:t>.</w:t>
            </w:r>
          </w:p>
        </w:tc>
        <w:tc>
          <w:tcPr>
            <w:tcW w:w="1579" w:type="pct"/>
          </w:tcPr>
          <w:p w14:paraId="5B7F123C" w14:textId="77777777" w:rsidR="00862587" w:rsidRPr="00ED0A14" w:rsidRDefault="00E23E16" w:rsidP="00D604B6">
            <w:pPr>
              <w:pStyle w:val="pageheader"/>
              <w:spacing w:line="195" w:lineRule="atLeast"/>
              <w:rPr>
                <w:rFonts w:ascii="Arial Narrow" w:hAnsi="Arial Narrow" w:cs="Arial"/>
                <w:b w:val="0"/>
                <w:color w:val="auto"/>
                <w:sz w:val="20"/>
                <w:szCs w:val="20"/>
              </w:rPr>
            </w:pPr>
            <w:r w:rsidRPr="00E23E16">
              <w:rPr>
                <w:rFonts w:ascii="Arial Narrow" w:hAnsi="Arial Narrow" w:cs="Arial"/>
                <w:b w:val="0"/>
                <w:color w:val="auto"/>
                <w:sz w:val="20"/>
                <w:szCs w:val="20"/>
              </w:rPr>
              <w:t>The project description should tell OJJDP about the activities proposed for use with this award. It should include grantee and subgrantee activities (if applicable) for the Federal award project period.</w:t>
            </w:r>
          </w:p>
        </w:tc>
        <w:tc>
          <w:tcPr>
            <w:tcW w:w="2010" w:type="pct"/>
          </w:tcPr>
          <w:p w14:paraId="5B7F123D" w14:textId="77777777" w:rsidR="00862587" w:rsidRPr="00ED0A14" w:rsidRDefault="005B39D3" w:rsidP="002C7E43">
            <w:pPr>
              <w:tabs>
                <w:tab w:val="left" w:pos="321"/>
              </w:tabs>
              <w:spacing w:line="195" w:lineRule="atLeast"/>
              <w:ind w:left="23"/>
              <w:rPr>
                <w:rFonts w:ascii="Arial Narrow" w:hAnsi="Arial Narrow" w:cs="Arial"/>
                <w:sz w:val="20"/>
                <w:szCs w:val="20"/>
              </w:rPr>
            </w:pPr>
            <w:r w:rsidRPr="005B39D3">
              <w:rPr>
                <w:rFonts w:ascii="Arial Narrow" w:hAnsi="Arial Narrow" w:cs="Arial"/>
                <w:sz w:val="20"/>
                <w:szCs w:val="20"/>
              </w:rPr>
              <w:t>Text Box</w:t>
            </w:r>
          </w:p>
        </w:tc>
      </w:tr>
      <w:tr w:rsidR="00D604B6" w:rsidRPr="00ED0A14" w14:paraId="5B7F124C" w14:textId="77777777" w:rsidTr="0019394B">
        <w:trPr>
          <w:cantSplit/>
          <w:jc w:val="center"/>
        </w:trPr>
        <w:tc>
          <w:tcPr>
            <w:tcW w:w="193" w:type="pct"/>
          </w:tcPr>
          <w:p w14:paraId="5B7F123F" w14:textId="77777777" w:rsidR="00D604B6" w:rsidRPr="00ED0A14" w:rsidRDefault="00862587" w:rsidP="00ED0A14">
            <w:pPr>
              <w:spacing w:line="195" w:lineRule="atLeast"/>
              <w:jc w:val="center"/>
              <w:rPr>
                <w:rFonts w:ascii="Arial Narrow" w:hAnsi="Arial Narrow" w:cs="Arial"/>
                <w:sz w:val="20"/>
                <w:szCs w:val="20"/>
              </w:rPr>
            </w:pPr>
            <w:r>
              <w:rPr>
                <w:rFonts w:ascii="Arial Narrow" w:hAnsi="Arial Narrow" w:cs="Arial"/>
                <w:sz w:val="20"/>
                <w:szCs w:val="20"/>
              </w:rPr>
              <w:t>5</w:t>
            </w:r>
          </w:p>
        </w:tc>
        <w:tc>
          <w:tcPr>
            <w:tcW w:w="1218" w:type="pct"/>
          </w:tcPr>
          <w:p w14:paraId="5B7F1240" w14:textId="77777777" w:rsidR="00D604B6" w:rsidRPr="00B9666F" w:rsidRDefault="00D604B6" w:rsidP="00A714F6">
            <w:pPr>
              <w:spacing w:line="195" w:lineRule="atLeast"/>
              <w:rPr>
                <w:rFonts w:ascii="Arial Narrow" w:hAnsi="Arial Narrow" w:cs="Arial"/>
                <w:b/>
                <w:bCs/>
                <w:sz w:val="20"/>
                <w:szCs w:val="20"/>
              </w:rPr>
            </w:pPr>
            <w:r w:rsidRPr="00B9666F">
              <w:rPr>
                <w:rFonts w:ascii="Arial Narrow" w:hAnsi="Arial Narrow" w:cs="Arial"/>
                <w:b/>
                <w:bCs/>
                <w:sz w:val="20"/>
                <w:szCs w:val="20"/>
              </w:rPr>
              <w:t xml:space="preserve">Please enter the </w:t>
            </w:r>
            <w:r w:rsidR="003C20E6" w:rsidRPr="003C20E6">
              <w:rPr>
                <w:rFonts w:ascii="Arial Narrow" w:hAnsi="Arial Narrow" w:cs="Arial"/>
                <w:b/>
                <w:bCs/>
                <w:sz w:val="20"/>
                <w:szCs w:val="20"/>
              </w:rPr>
              <w:t>Implementing Organization Type</w:t>
            </w:r>
            <w:r w:rsidRPr="00B9666F">
              <w:rPr>
                <w:rFonts w:ascii="Arial Narrow" w:hAnsi="Arial Narrow" w:cs="Arial"/>
                <w:b/>
                <w:bCs/>
                <w:sz w:val="20"/>
                <w:szCs w:val="20"/>
              </w:rPr>
              <w:t>.</w:t>
            </w:r>
          </w:p>
        </w:tc>
        <w:tc>
          <w:tcPr>
            <w:tcW w:w="1579" w:type="pct"/>
          </w:tcPr>
          <w:p w14:paraId="5B7F1241" w14:textId="77777777" w:rsidR="00D604B6" w:rsidRPr="00ED0A14" w:rsidRDefault="00D604B6" w:rsidP="00A714F6">
            <w:pPr>
              <w:pStyle w:val="pageheader"/>
              <w:spacing w:line="195" w:lineRule="atLeast"/>
              <w:ind w:left="96"/>
              <w:rPr>
                <w:rFonts w:ascii="Arial Narrow" w:hAnsi="Arial Narrow" w:cs="Arial"/>
                <w:b w:val="0"/>
                <w:color w:val="auto"/>
                <w:sz w:val="20"/>
                <w:szCs w:val="20"/>
              </w:rPr>
            </w:pPr>
          </w:p>
        </w:tc>
        <w:tc>
          <w:tcPr>
            <w:tcW w:w="2010" w:type="pct"/>
          </w:tcPr>
          <w:p w14:paraId="5B7F1242" w14:textId="77777777" w:rsidR="00D604B6" w:rsidRPr="00ED0A14" w:rsidRDefault="00D604B6" w:rsidP="00A714F6">
            <w:pPr>
              <w:tabs>
                <w:tab w:val="left" w:pos="321"/>
              </w:tabs>
              <w:spacing w:line="195" w:lineRule="atLeast"/>
              <w:ind w:left="23"/>
              <w:rPr>
                <w:rFonts w:ascii="Arial Narrow" w:hAnsi="Arial Narrow" w:cs="Arial"/>
                <w:sz w:val="20"/>
                <w:szCs w:val="20"/>
              </w:rPr>
            </w:pPr>
            <w:r w:rsidRPr="00ED0A14">
              <w:rPr>
                <w:rFonts w:ascii="Arial Narrow" w:hAnsi="Arial Narrow" w:cs="Arial"/>
                <w:sz w:val="20"/>
                <w:szCs w:val="20"/>
              </w:rPr>
              <w:t>Drop Down Box:</w:t>
            </w:r>
          </w:p>
          <w:p w14:paraId="5B7F1243"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Coalition</w:t>
            </w:r>
            <w:r w:rsidR="009B2784" w:rsidRPr="00ED0A14">
              <w:rPr>
                <w:rFonts w:ascii="Arial Narrow" w:hAnsi="Arial Narrow" w:cs="Arial"/>
                <w:sz w:val="20"/>
                <w:szCs w:val="20"/>
              </w:rPr>
              <w:t xml:space="preserve"> </w:t>
            </w:r>
          </w:p>
          <w:p w14:paraId="5B7F1244"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Juvenile Justice</w:t>
            </w:r>
          </w:p>
          <w:p w14:paraId="5B7F1245"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Nonprofit Community-based Organization</w:t>
            </w:r>
          </w:p>
          <w:p w14:paraId="5B7F1246"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Other Community-based Organization</w:t>
            </w:r>
          </w:p>
          <w:p w14:paraId="5B7F1247"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 xml:space="preserve">Other </w:t>
            </w:r>
            <w:r w:rsidR="007F6CAD">
              <w:rPr>
                <w:rFonts w:ascii="Arial Narrow" w:hAnsi="Arial Narrow" w:cs="Arial"/>
                <w:sz w:val="20"/>
                <w:szCs w:val="20"/>
              </w:rPr>
              <w:t>G</w:t>
            </w:r>
            <w:r w:rsidRPr="00ED0A14">
              <w:rPr>
                <w:rFonts w:ascii="Arial Narrow" w:hAnsi="Arial Narrow" w:cs="Arial"/>
                <w:sz w:val="20"/>
                <w:szCs w:val="20"/>
              </w:rPr>
              <w:t xml:space="preserve">overnment </w:t>
            </w:r>
            <w:r w:rsidR="007F6CAD">
              <w:rPr>
                <w:rFonts w:ascii="Arial Narrow" w:hAnsi="Arial Narrow" w:cs="Arial"/>
                <w:sz w:val="20"/>
                <w:szCs w:val="20"/>
              </w:rPr>
              <w:t>A</w:t>
            </w:r>
            <w:r w:rsidRPr="00ED0A14">
              <w:rPr>
                <w:rFonts w:ascii="Arial Narrow" w:hAnsi="Arial Narrow" w:cs="Arial"/>
                <w:sz w:val="20"/>
                <w:szCs w:val="20"/>
              </w:rPr>
              <w:t>gency</w:t>
            </w:r>
          </w:p>
          <w:p w14:paraId="5B7F1248"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Police/Other Law Enforcement</w:t>
            </w:r>
          </w:p>
          <w:p w14:paraId="5B7F1249"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School/Other Education</w:t>
            </w:r>
          </w:p>
          <w:p w14:paraId="5B7F124A"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Tribal Government</w:t>
            </w:r>
          </w:p>
          <w:p w14:paraId="5B7F124B" w14:textId="77777777" w:rsidR="00D604B6" w:rsidRPr="00ED0A14" w:rsidRDefault="00D604B6" w:rsidP="00B9666F">
            <w:pPr>
              <w:numPr>
                <w:ilvl w:val="0"/>
                <w:numId w:val="36"/>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Unit of Local Government</w:t>
            </w:r>
          </w:p>
        </w:tc>
      </w:tr>
      <w:tr w:rsidR="00D604B6" w:rsidRPr="00ED0A14" w14:paraId="5B7F1252" w14:textId="77777777" w:rsidTr="0019394B">
        <w:trPr>
          <w:cantSplit/>
          <w:jc w:val="center"/>
        </w:trPr>
        <w:tc>
          <w:tcPr>
            <w:tcW w:w="193" w:type="pct"/>
          </w:tcPr>
          <w:p w14:paraId="5B7F124D" w14:textId="77777777" w:rsidR="00D604B6" w:rsidRPr="00ED0A14" w:rsidRDefault="00862587" w:rsidP="00ED0A14">
            <w:pPr>
              <w:spacing w:line="195" w:lineRule="atLeast"/>
              <w:jc w:val="center"/>
              <w:rPr>
                <w:rFonts w:ascii="Arial Narrow" w:hAnsi="Arial Narrow" w:cs="Arial"/>
                <w:sz w:val="20"/>
                <w:szCs w:val="20"/>
              </w:rPr>
            </w:pPr>
            <w:r>
              <w:rPr>
                <w:rFonts w:ascii="Arial Narrow" w:hAnsi="Arial Narrow" w:cs="Arial"/>
                <w:sz w:val="20"/>
                <w:szCs w:val="20"/>
              </w:rPr>
              <w:t>6</w:t>
            </w:r>
          </w:p>
        </w:tc>
        <w:tc>
          <w:tcPr>
            <w:tcW w:w="1218" w:type="pct"/>
          </w:tcPr>
          <w:p w14:paraId="5B7F124E" w14:textId="77777777" w:rsidR="00D604B6" w:rsidRPr="00B9666F" w:rsidRDefault="00D604B6" w:rsidP="00A714F6">
            <w:pPr>
              <w:spacing w:line="195" w:lineRule="atLeast"/>
              <w:rPr>
                <w:rFonts w:ascii="Arial Narrow" w:hAnsi="Arial Narrow" w:cs="Arial"/>
                <w:b/>
                <w:bCs/>
                <w:sz w:val="20"/>
                <w:szCs w:val="20"/>
              </w:rPr>
            </w:pPr>
            <w:r w:rsidRPr="00B9666F">
              <w:rPr>
                <w:rFonts w:ascii="Arial Narrow" w:hAnsi="Arial Narrow" w:cs="Arial"/>
                <w:b/>
                <w:sz w:val="20"/>
                <w:szCs w:val="20"/>
              </w:rPr>
              <w:t xml:space="preserve">Is </w:t>
            </w:r>
            <w:r w:rsidR="00DA0B06" w:rsidRPr="00DA0B06">
              <w:rPr>
                <w:rFonts w:ascii="Arial Narrow" w:hAnsi="Arial Narrow" w:cs="Arial"/>
                <w:b/>
                <w:sz w:val="20"/>
                <w:szCs w:val="20"/>
              </w:rPr>
              <w:t xml:space="preserve">the </w:t>
            </w:r>
            <w:r w:rsidRPr="00B9666F">
              <w:rPr>
                <w:rFonts w:ascii="Arial Narrow" w:hAnsi="Arial Narrow" w:cs="Arial"/>
                <w:b/>
                <w:sz w:val="20"/>
                <w:szCs w:val="20"/>
              </w:rPr>
              <w:t xml:space="preserve">award used to implement </w:t>
            </w:r>
            <w:r w:rsidR="00DA0B06" w:rsidRPr="00DA0B06">
              <w:rPr>
                <w:rFonts w:ascii="Arial Narrow" w:hAnsi="Arial Narrow" w:cs="Arial"/>
                <w:b/>
                <w:sz w:val="20"/>
                <w:szCs w:val="20"/>
              </w:rPr>
              <w:t>an evidence-based program</w:t>
            </w:r>
            <w:r w:rsidRPr="00B9666F">
              <w:rPr>
                <w:rFonts w:ascii="Arial Narrow" w:hAnsi="Arial Narrow" w:cs="Arial"/>
                <w:b/>
                <w:sz w:val="20"/>
                <w:szCs w:val="20"/>
              </w:rPr>
              <w:t>?</w:t>
            </w:r>
          </w:p>
        </w:tc>
        <w:tc>
          <w:tcPr>
            <w:tcW w:w="1579" w:type="pct"/>
          </w:tcPr>
          <w:p w14:paraId="5B7F124F" w14:textId="77777777" w:rsidR="00D604B6" w:rsidRPr="00ED0A14" w:rsidRDefault="00742CDE" w:rsidP="00A714F6">
            <w:pPr>
              <w:rPr>
                <w:rFonts w:ascii="Arial Narrow" w:hAnsi="Arial Narrow" w:cs="Arial"/>
                <w:sz w:val="20"/>
                <w:szCs w:val="20"/>
              </w:rPr>
            </w:pPr>
            <w:r w:rsidRPr="00742CDE">
              <w:rPr>
                <w:rFonts w:ascii="Arial Narrow" w:hAnsi="Arial Narrow" w:cs="Arial"/>
                <w:sz w:val="20"/>
                <w:szCs w:val="20"/>
              </w:rPr>
              <w:t>Evidence-based programs and practices are those that have been shown, through rigorous evaluation and replication, to be effective at preventing or reducing juvenile delinquency or victimization, or related risk factors. Evidence based programs or practices can come from many valid sources (e.g., Blueprints for Violence Prevention, OJJDP’s Model Programs Guide). Evidence based practices may also include practices adopted by agencies, organizations or staff which are generally recognized as “best practice” based on research literature and/or the degree to which the practice is based on a clear, well-articulated theory or conceptual framework for delinquency or victimization prevention and/or intervention.</w:t>
            </w:r>
          </w:p>
        </w:tc>
        <w:tc>
          <w:tcPr>
            <w:tcW w:w="2010" w:type="pct"/>
          </w:tcPr>
          <w:p w14:paraId="5B7F1250" w14:textId="77777777" w:rsidR="00D604B6" w:rsidRPr="00ED0A14" w:rsidRDefault="00D604B6" w:rsidP="00A714F6">
            <w:pPr>
              <w:spacing w:line="195" w:lineRule="atLeast"/>
              <w:ind w:left="23"/>
              <w:rPr>
                <w:rFonts w:ascii="Arial Narrow" w:hAnsi="Arial Narrow" w:cs="Arial"/>
                <w:sz w:val="20"/>
                <w:szCs w:val="20"/>
              </w:rPr>
            </w:pPr>
            <w:r w:rsidRPr="00ED0A14">
              <w:rPr>
                <w:rFonts w:ascii="Arial Narrow" w:hAnsi="Arial Narrow" w:cs="Arial"/>
                <w:sz w:val="20"/>
                <w:szCs w:val="20"/>
              </w:rPr>
              <w:t>Radio Buttons:</w:t>
            </w:r>
          </w:p>
          <w:p w14:paraId="5B7F1251" w14:textId="77777777" w:rsidR="00D604B6" w:rsidRPr="00ED0A14" w:rsidRDefault="00D604B6" w:rsidP="00B9666F">
            <w:pPr>
              <w:numPr>
                <w:ilvl w:val="0"/>
                <w:numId w:val="39"/>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Yes / No</w:t>
            </w:r>
          </w:p>
        </w:tc>
      </w:tr>
      <w:tr w:rsidR="00D604B6" w:rsidRPr="00ED0A14" w14:paraId="5B7F1267" w14:textId="77777777" w:rsidTr="0019394B">
        <w:trPr>
          <w:cantSplit/>
          <w:jc w:val="center"/>
        </w:trPr>
        <w:tc>
          <w:tcPr>
            <w:tcW w:w="193" w:type="pct"/>
          </w:tcPr>
          <w:p w14:paraId="5B7F1253" w14:textId="77777777" w:rsidR="00D604B6" w:rsidRPr="00ED0A14" w:rsidRDefault="00862587" w:rsidP="00ED0A14">
            <w:pPr>
              <w:spacing w:line="195" w:lineRule="atLeast"/>
              <w:jc w:val="center"/>
              <w:rPr>
                <w:rFonts w:ascii="Arial Narrow" w:hAnsi="Arial Narrow" w:cs="Arial"/>
                <w:sz w:val="20"/>
                <w:szCs w:val="20"/>
              </w:rPr>
            </w:pPr>
            <w:r>
              <w:rPr>
                <w:rFonts w:ascii="Arial Narrow" w:hAnsi="Arial Narrow" w:cs="Arial"/>
                <w:sz w:val="20"/>
                <w:szCs w:val="20"/>
              </w:rPr>
              <w:lastRenderedPageBreak/>
              <w:t>7</w:t>
            </w:r>
          </w:p>
        </w:tc>
        <w:tc>
          <w:tcPr>
            <w:tcW w:w="1218" w:type="pct"/>
          </w:tcPr>
          <w:p w14:paraId="5B7F1254" w14:textId="77777777" w:rsidR="00D604B6" w:rsidRPr="00B9666F" w:rsidRDefault="00D604B6" w:rsidP="00A714F6">
            <w:pPr>
              <w:spacing w:line="195" w:lineRule="atLeast"/>
              <w:rPr>
                <w:rFonts w:ascii="Arial Narrow" w:hAnsi="Arial Narrow" w:cs="Arial"/>
                <w:b/>
                <w:bCs/>
                <w:sz w:val="20"/>
                <w:szCs w:val="20"/>
              </w:rPr>
            </w:pPr>
            <w:r w:rsidRPr="00B9666F">
              <w:rPr>
                <w:rFonts w:ascii="Arial Narrow" w:hAnsi="Arial Narrow" w:cs="Arial"/>
                <w:b/>
                <w:sz w:val="20"/>
                <w:szCs w:val="20"/>
              </w:rPr>
              <w:t>If yes, select one source from which the program model was cited:</w:t>
            </w:r>
          </w:p>
        </w:tc>
        <w:tc>
          <w:tcPr>
            <w:tcW w:w="1579" w:type="pct"/>
          </w:tcPr>
          <w:p w14:paraId="5B7F1255" w14:textId="77777777" w:rsidR="00D604B6" w:rsidRPr="00ED0A14" w:rsidRDefault="00D604B6" w:rsidP="00A714F6">
            <w:pPr>
              <w:rPr>
                <w:rFonts w:ascii="Arial Narrow" w:hAnsi="Arial Narrow" w:cs="Arial"/>
                <w:sz w:val="20"/>
                <w:szCs w:val="20"/>
              </w:rPr>
            </w:pPr>
          </w:p>
        </w:tc>
        <w:tc>
          <w:tcPr>
            <w:tcW w:w="2010" w:type="pct"/>
          </w:tcPr>
          <w:p w14:paraId="5B7F1256" w14:textId="77777777" w:rsidR="00D604B6" w:rsidRPr="00ED0A14" w:rsidRDefault="00D604B6" w:rsidP="00A714F6">
            <w:pPr>
              <w:tabs>
                <w:tab w:val="left" w:pos="321"/>
              </w:tabs>
              <w:spacing w:line="195" w:lineRule="atLeast"/>
              <w:ind w:left="23"/>
              <w:rPr>
                <w:rFonts w:ascii="Arial Narrow" w:hAnsi="Arial Narrow" w:cs="Arial"/>
                <w:sz w:val="20"/>
                <w:szCs w:val="20"/>
              </w:rPr>
            </w:pPr>
            <w:r w:rsidRPr="00ED0A14">
              <w:rPr>
                <w:rFonts w:ascii="Arial Narrow" w:hAnsi="Arial Narrow" w:cs="Arial"/>
                <w:sz w:val="20"/>
                <w:szCs w:val="20"/>
              </w:rPr>
              <w:t>Drop Down Box:</w:t>
            </w:r>
          </w:p>
          <w:p w14:paraId="5B7F1257"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Blueprints for Violence Prevention</w:t>
            </w:r>
          </w:p>
          <w:p w14:paraId="5B7F1258"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CASEL (Collaborative for Academic, Social, and Emotional Learning)</w:t>
            </w:r>
          </w:p>
          <w:p w14:paraId="5B7F1259"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 xml:space="preserve">Centers for Disease Control and Prevention </w:t>
            </w:r>
          </w:p>
          <w:p w14:paraId="5B7F125A"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Community Guide to Helping America’s Youth</w:t>
            </w:r>
          </w:p>
          <w:p w14:paraId="5B7F125B"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Department of Education Safe</w:t>
            </w:r>
            <w:r w:rsidR="007A51D3">
              <w:rPr>
                <w:rFonts w:ascii="Arial Narrow" w:hAnsi="Arial Narrow" w:cs="Arial"/>
                <w:sz w:val="20"/>
                <w:szCs w:val="20"/>
              </w:rPr>
              <w:t xml:space="preserve">, Disciplined, and Drug-free Schools </w:t>
            </w:r>
          </w:p>
          <w:p w14:paraId="5B7F125C"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Drug Strategies, Inc.</w:t>
            </w:r>
          </w:p>
          <w:p w14:paraId="5B7F125D"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Making the Grade</w:t>
            </w:r>
          </w:p>
          <w:p w14:paraId="5B7F125E"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Hamilton Fish Institute</w:t>
            </w:r>
          </w:p>
          <w:p w14:paraId="5B7F125F"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smartTag w:uri="urn:schemas-microsoft-com:office:smarttags" w:element="place">
              <w:smartTag w:uri="urn:schemas-microsoft-com:office:smarttags" w:element="PlaceType">
                <w:r w:rsidRPr="00ED0A14">
                  <w:rPr>
                    <w:rFonts w:ascii="Arial Narrow" w:hAnsi="Arial Narrow" w:cs="Arial"/>
                    <w:sz w:val="20"/>
                    <w:szCs w:val="20"/>
                  </w:rPr>
                  <w:t>Institute</w:t>
                </w:r>
              </w:smartTag>
              <w:r w:rsidRPr="00ED0A14">
                <w:rPr>
                  <w:rFonts w:ascii="Arial Narrow" w:hAnsi="Arial Narrow" w:cs="Arial"/>
                  <w:sz w:val="20"/>
                  <w:szCs w:val="20"/>
                </w:rPr>
                <w:t xml:space="preserve"> of </w:t>
              </w:r>
              <w:smartTag w:uri="urn:schemas-microsoft-com:office:smarttags" w:element="PlaceName">
                <w:r w:rsidRPr="00ED0A14">
                  <w:rPr>
                    <w:rFonts w:ascii="Arial Narrow" w:hAnsi="Arial Narrow" w:cs="Arial"/>
                    <w:sz w:val="20"/>
                    <w:szCs w:val="20"/>
                  </w:rPr>
                  <w:t>Medicine</w:t>
                </w:r>
              </w:smartTag>
            </w:smartTag>
          </w:p>
          <w:p w14:paraId="5B7F1260"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NIDA Preventing Drug Abuse</w:t>
            </w:r>
          </w:p>
          <w:p w14:paraId="5B7F1261"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 xml:space="preserve">National </w:t>
            </w:r>
            <w:smartTag w:uri="urn:schemas-microsoft-com:office:smarttags" w:element="place">
              <w:smartTag w:uri="urn:schemas-microsoft-com:office:smarttags" w:element="PlaceType">
                <w:r w:rsidRPr="00ED0A14">
                  <w:rPr>
                    <w:rFonts w:ascii="Arial Narrow" w:hAnsi="Arial Narrow" w:cs="Arial"/>
                    <w:sz w:val="20"/>
                    <w:szCs w:val="20"/>
                  </w:rPr>
                  <w:t>Institute</w:t>
                </w:r>
              </w:smartTag>
              <w:r w:rsidRPr="00ED0A14">
                <w:rPr>
                  <w:rFonts w:ascii="Arial Narrow" w:hAnsi="Arial Narrow" w:cs="Arial"/>
                  <w:sz w:val="20"/>
                  <w:szCs w:val="20"/>
                </w:rPr>
                <w:t xml:space="preserve"> of </w:t>
              </w:r>
              <w:smartTag w:uri="urn:schemas-microsoft-com:office:smarttags" w:element="PlaceName">
                <w:r w:rsidRPr="00ED0A14">
                  <w:rPr>
                    <w:rFonts w:ascii="Arial Narrow" w:hAnsi="Arial Narrow" w:cs="Arial"/>
                    <w:sz w:val="20"/>
                    <w:szCs w:val="20"/>
                  </w:rPr>
                  <w:t>Justice</w:t>
                </w:r>
              </w:smartTag>
            </w:smartTag>
            <w:r w:rsidRPr="00ED0A14">
              <w:rPr>
                <w:rFonts w:ascii="Arial Narrow" w:hAnsi="Arial Narrow" w:cs="Arial"/>
                <w:sz w:val="20"/>
                <w:szCs w:val="20"/>
              </w:rPr>
              <w:t xml:space="preserve"> What Works Report</w:t>
            </w:r>
          </w:p>
          <w:p w14:paraId="5B7F1262"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OJJDP Model Programs Guide</w:t>
            </w:r>
          </w:p>
          <w:p w14:paraId="5B7F1263"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Promising Practices Network</w:t>
            </w:r>
          </w:p>
          <w:p w14:paraId="5B7F1264"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 xml:space="preserve">SAMHSA Model Programs </w:t>
            </w:r>
          </w:p>
          <w:p w14:paraId="5B7F1265"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Surgeon General’s Youth Violence Report</w:t>
            </w:r>
          </w:p>
          <w:p w14:paraId="5B7F1266" w14:textId="77777777" w:rsidR="00D604B6" w:rsidRPr="00ED0A14" w:rsidRDefault="00D604B6" w:rsidP="00B9666F">
            <w:pPr>
              <w:numPr>
                <w:ilvl w:val="0"/>
                <w:numId w:val="37"/>
              </w:numPr>
              <w:tabs>
                <w:tab w:val="clear" w:pos="383"/>
              </w:tabs>
              <w:spacing w:line="195" w:lineRule="atLeast"/>
              <w:ind w:left="297" w:hanging="274"/>
              <w:rPr>
                <w:rFonts w:ascii="Arial Narrow" w:hAnsi="Arial Narrow" w:cs="Arial"/>
                <w:sz w:val="20"/>
                <w:szCs w:val="20"/>
              </w:rPr>
            </w:pPr>
            <w:r w:rsidRPr="00ED0A14">
              <w:rPr>
                <w:rFonts w:ascii="Arial Narrow" w:hAnsi="Arial Narrow" w:cs="Arial"/>
                <w:sz w:val="20"/>
                <w:szCs w:val="20"/>
              </w:rPr>
              <w:t>Other</w:t>
            </w:r>
            <w:r w:rsidR="006024A7">
              <w:rPr>
                <w:rFonts w:ascii="Arial Narrow" w:hAnsi="Arial Narrow" w:cs="Arial"/>
                <w:sz w:val="20"/>
                <w:szCs w:val="20"/>
              </w:rPr>
              <w:t xml:space="preserve"> (e.g., State model program resources)</w:t>
            </w:r>
          </w:p>
        </w:tc>
      </w:tr>
      <w:tr w:rsidR="00D604B6" w:rsidRPr="00ED0A14" w14:paraId="5B7F126C" w14:textId="77777777" w:rsidTr="0019394B">
        <w:trPr>
          <w:cantSplit/>
          <w:jc w:val="center"/>
        </w:trPr>
        <w:tc>
          <w:tcPr>
            <w:tcW w:w="193" w:type="pct"/>
          </w:tcPr>
          <w:p w14:paraId="5B7F1268" w14:textId="77777777" w:rsidR="00D604B6" w:rsidRPr="00ED0A14" w:rsidRDefault="00862587" w:rsidP="00ED0A14">
            <w:pPr>
              <w:spacing w:line="195" w:lineRule="atLeast"/>
              <w:jc w:val="center"/>
              <w:rPr>
                <w:rFonts w:ascii="Arial Narrow" w:hAnsi="Arial Narrow" w:cs="Arial"/>
                <w:sz w:val="20"/>
                <w:szCs w:val="20"/>
              </w:rPr>
            </w:pPr>
            <w:r>
              <w:rPr>
                <w:rFonts w:ascii="Arial Narrow" w:hAnsi="Arial Narrow" w:cs="Arial"/>
                <w:sz w:val="20"/>
                <w:szCs w:val="20"/>
              </w:rPr>
              <w:t>8</w:t>
            </w:r>
          </w:p>
        </w:tc>
        <w:tc>
          <w:tcPr>
            <w:tcW w:w="1218" w:type="pct"/>
          </w:tcPr>
          <w:p w14:paraId="5B7F1269" w14:textId="77777777" w:rsidR="00D604B6" w:rsidRPr="00B9666F" w:rsidRDefault="00D604B6" w:rsidP="00A714F6">
            <w:pPr>
              <w:spacing w:line="195" w:lineRule="atLeast"/>
              <w:rPr>
                <w:rFonts w:ascii="Arial Narrow" w:hAnsi="Arial Narrow" w:cs="Arial"/>
                <w:b/>
                <w:bCs/>
                <w:sz w:val="20"/>
                <w:szCs w:val="20"/>
              </w:rPr>
            </w:pPr>
            <w:r w:rsidRPr="00B9666F">
              <w:rPr>
                <w:rFonts w:ascii="Arial Narrow" w:hAnsi="Arial Narrow" w:cs="Arial"/>
                <w:b/>
                <w:sz w:val="20"/>
                <w:szCs w:val="20"/>
              </w:rPr>
              <w:t>If other, please specify:</w:t>
            </w:r>
          </w:p>
        </w:tc>
        <w:tc>
          <w:tcPr>
            <w:tcW w:w="1579" w:type="pct"/>
          </w:tcPr>
          <w:p w14:paraId="5B7F126A" w14:textId="77777777" w:rsidR="00D604B6" w:rsidRPr="00ED0A14" w:rsidRDefault="00D604B6" w:rsidP="00A714F6">
            <w:pPr>
              <w:rPr>
                <w:rFonts w:ascii="Arial Narrow" w:hAnsi="Arial Narrow" w:cs="Arial"/>
                <w:sz w:val="20"/>
                <w:szCs w:val="20"/>
              </w:rPr>
            </w:pPr>
            <w:r w:rsidRPr="00ED0A14">
              <w:rPr>
                <w:rFonts w:ascii="Arial Narrow" w:hAnsi="Arial Narrow" w:cs="Arial"/>
                <w:sz w:val="20"/>
                <w:szCs w:val="20"/>
              </w:rPr>
              <w:t xml:space="preserve"> </w:t>
            </w:r>
          </w:p>
        </w:tc>
        <w:tc>
          <w:tcPr>
            <w:tcW w:w="2010" w:type="pct"/>
          </w:tcPr>
          <w:p w14:paraId="5B7F126B" w14:textId="77777777" w:rsidR="00D604B6" w:rsidRPr="00ED0A14" w:rsidRDefault="00460281" w:rsidP="00460281">
            <w:pPr>
              <w:tabs>
                <w:tab w:val="left" w:pos="321"/>
              </w:tabs>
              <w:spacing w:line="195" w:lineRule="atLeast"/>
              <w:ind w:left="23"/>
              <w:rPr>
                <w:rFonts w:ascii="Arial Narrow" w:hAnsi="Arial Narrow" w:cs="Arial"/>
                <w:sz w:val="20"/>
                <w:szCs w:val="20"/>
              </w:rPr>
            </w:pPr>
            <w:r>
              <w:rPr>
                <w:rFonts w:ascii="Arial Narrow" w:hAnsi="Arial Narrow" w:cs="Arial"/>
                <w:sz w:val="20"/>
                <w:szCs w:val="20"/>
              </w:rPr>
              <w:t>Text Box</w:t>
            </w:r>
          </w:p>
        </w:tc>
      </w:tr>
      <w:tr w:rsidR="00E84404" w:rsidRPr="00ED0A14" w14:paraId="5B7F1271" w14:textId="77777777" w:rsidTr="0019394B">
        <w:trPr>
          <w:cantSplit/>
          <w:jc w:val="center"/>
        </w:trPr>
        <w:tc>
          <w:tcPr>
            <w:tcW w:w="193" w:type="pct"/>
          </w:tcPr>
          <w:p w14:paraId="5B7F126D" w14:textId="77777777" w:rsidR="00E84404" w:rsidRDefault="00E84404" w:rsidP="00ED0A14">
            <w:pPr>
              <w:spacing w:line="195" w:lineRule="atLeast"/>
              <w:jc w:val="center"/>
              <w:rPr>
                <w:rFonts w:ascii="Arial Narrow" w:hAnsi="Arial Narrow" w:cs="Arial"/>
                <w:sz w:val="20"/>
                <w:szCs w:val="20"/>
              </w:rPr>
            </w:pPr>
            <w:r>
              <w:rPr>
                <w:rFonts w:ascii="Arial Narrow" w:hAnsi="Arial Narrow" w:cs="Arial"/>
                <w:sz w:val="20"/>
                <w:szCs w:val="20"/>
              </w:rPr>
              <w:t>9</w:t>
            </w:r>
          </w:p>
        </w:tc>
        <w:tc>
          <w:tcPr>
            <w:tcW w:w="1218" w:type="pct"/>
          </w:tcPr>
          <w:p w14:paraId="5B7F126E" w14:textId="77777777" w:rsidR="00E84404" w:rsidRPr="00B9666F" w:rsidRDefault="00E84404" w:rsidP="00A714F6">
            <w:pPr>
              <w:spacing w:line="195" w:lineRule="atLeast"/>
              <w:rPr>
                <w:rFonts w:ascii="Arial Narrow" w:hAnsi="Arial Narrow" w:cs="Arial"/>
                <w:b/>
                <w:sz w:val="20"/>
                <w:szCs w:val="20"/>
              </w:rPr>
            </w:pPr>
            <w:r w:rsidRPr="00E84404">
              <w:rPr>
                <w:rFonts w:ascii="Arial Narrow" w:hAnsi="Arial Narrow" w:cs="Arial"/>
                <w:b/>
                <w:sz w:val="20"/>
                <w:szCs w:val="20"/>
              </w:rPr>
              <w:t>Please indicate the name of the evidence-based program implemented:</w:t>
            </w:r>
          </w:p>
        </w:tc>
        <w:tc>
          <w:tcPr>
            <w:tcW w:w="1579" w:type="pct"/>
          </w:tcPr>
          <w:p w14:paraId="5B7F126F" w14:textId="77777777" w:rsidR="00E84404" w:rsidRPr="00ED0A14" w:rsidRDefault="00E84404" w:rsidP="00A714F6">
            <w:pPr>
              <w:rPr>
                <w:rFonts w:ascii="Arial Narrow" w:hAnsi="Arial Narrow" w:cs="Arial"/>
                <w:sz w:val="20"/>
                <w:szCs w:val="20"/>
              </w:rPr>
            </w:pPr>
          </w:p>
        </w:tc>
        <w:tc>
          <w:tcPr>
            <w:tcW w:w="2010" w:type="pct"/>
          </w:tcPr>
          <w:p w14:paraId="5B7F1270" w14:textId="77777777" w:rsidR="00E84404" w:rsidRPr="00ED0A14" w:rsidRDefault="001253EE" w:rsidP="00A714F6">
            <w:pPr>
              <w:tabs>
                <w:tab w:val="left" w:pos="321"/>
              </w:tabs>
              <w:spacing w:line="195" w:lineRule="atLeast"/>
              <w:ind w:left="23"/>
              <w:rPr>
                <w:rFonts w:ascii="Arial Narrow" w:hAnsi="Arial Narrow" w:cs="Arial"/>
                <w:sz w:val="20"/>
                <w:szCs w:val="20"/>
              </w:rPr>
            </w:pPr>
            <w:r w:rsidRPr="001253EE">
              <w:rPr>
                <w:rFonts w:ascii="Arial Narrow" w:hAnsi="Arial Narrow" w:cs="Arial"/>
                <w:sz w:val="20"/>
                <w:szCs w:val="20"/>
              </w:rPr>
              <w:t>Text Box</w:t>
            </w:r>
          </w:p>
        </w:tc>
      </w:tr>
    </w:tbl>
    <w:p w14:paraId="5B7F1272" w14:textId="77777777" w:rsidR="00BA4B6B" w:rsidRPr="00B9666F" w:rsidRDefault="007F7EBB" w:rsidP="00066A3F">
      <w:pPr>
        <w:spacing w:after="120"/>
        <w:rPr>
          <w:rFonts w:ascii="Calibri" w:hAnsi="Calibri"/>
          <w:color w:val="800000"/>
          <w:sz w:val="22"/>
          <w:szCs w:val="22"/>
        </w:rPr>
      </w:pPr>
      <w:r>
        <w:rPr>
          <w:rFonts w:ascii="Arial" w:hAnsi="Arial" w:cs="Arial"/>
          <w:color w:val="800000"/>
          <w:sz w:val="22"/>
          <w:szCs w:val="22"/>
        </w:rPr>
        <w:br w:type="page"/>
      </w:r>
      <w:r w:rsidRPr="00351087">
        <w:rPr>
          <w:rFonts w:ascii="Arial Narrow" w:hAnsi="Arial Narrow" w:cs="Arial"/>
          <w:b/>
          <w:color w:val="365F91"/>
          <w:sz w:val="28"/>
          <w:szCs w:val="22"/>
        </w:rPr>
        <w:lastRenderedPageBreak/>
        <w:t>Program Performance Measures</w:t>
      </w:r>
    </w:p>
    <w:tbl>
      <w:tblPr>
        <w:tblW w:w="4925" w:type="pct"/>
        <w:tblInd w:w="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9" w:type="dxa"/>
          <w:left w:w="58" w:type="dxa"/>
          <w:bottom w:w="29" w:type="dxa"/>
          <w:right w:w="58" w:type="dxa"/>
        </w:tblCellMar>
        <w:tblLook w:val="0000" w:firstRow="0" w:lastRow="0" w:firstColumn="0" w:lastColumn="0" w:noHBand="0" w:noVBand="0"/>
      </w:tblPr>
      <w:tblGrid>
        <w:gridCol w:w="421"/>
        <w:gridCol w:w="2389"/>
        <w:gridCol w:w="3271"/>
        <w:gridCol w:w="3696"/>
      </w:tblGrid>
      <w:tr w:rsidR="00B9666F" w:rsidRPr="00351087" w14:paraId="5B7F1277" w14:textId="77777777" w:rsidTr="001B048F">
        <w:trPr>
          <w:cantSplit/>
          <w:tblHeader/>
        </w:trPr>
        <w:tc>
          <w:tcPr>
            <w:tcW w:w="215" w:type="pct"/>
            <w:shd w:val="clear" w:color="auto" w:fill="365F91"/>
          </w:tcPr>
          <w:p w14:paraId="5B7F1273" w14:textId="77777777" w:rsidR="00B36EB6" w:rsidRPr="00351087" w:rsidRDefault="00B36EB6" w:rsidP="00B9666F">
            <w:pPr>
              <w:jc w:val="center"/>
              <w:rPr>
                <w:rFonts w:ascii="Arial Narrow" w:hAnsi="Arial Narrow" w:cs="Arial"/>
                <w:b/>
                <w:color w:val="FFFFFF"/>
                <w:sz w:val="22"/>
                <w:szCs w:val="20"/>
              </w:rPr>
            </w:pPr>
            <w:r w:rsidRPr="00351087">
              <w:rPr>
                <w:rStyle w:val="Strong"/>
                <w:rFonts w:ascii="Arial Narrow" w:hAnsi="Arial Narrow" w:cs="Arial"/>
                <w:color w:val="FFFFFF"/>
                <w:sz w:val="22"/>
                <w:szCs w:val="20"/>
              </w:rPr>
              <w:t>#</w:t>
            </w:r>
          </w:p>
        </w:tc>
        <w:tc>
          <w:tcPr>
            <w:tcW w:w="1222" w:type="pct"/>
            <w:shd w:val="clear" w:color="auto" w:fill="365F91"/>
            <w:vAlign w:val="center"/>
          </w:tcPr>
          <w:p w14:paraId="5B7F1274" w14:textId="77777777" w:rsidR="00B36EB6" w:rsidRPr="00351087" w:rsidRDefault="00D92D57" w:rsidP="00BB4D8A">
            <w:pPr>
              <w:rPr>
                <w:rFonts w:ascii="Arial Narrow" w:hAnsi="Arial Narrow" w:cs="Arial"/>
                <w:b/>
                <w:color w:val="FFFFFF"/>
                <w:sz w:val="22"/>
                <w:szCs w:val="20"/>
              </w:rPr>
            </w:pPr>
            <w:r>
              <w:rPr>
                <w:rStyle w:val="Strong"/>
                <w:rFonts w:ascii="Arial Narrow" w:hAnsi="Arial Narrow" w:cs="Arial"/>
                <w:color w:val="FFFFFF"/>
                <w:sz w:val="22"/>
                <w:szCs w:val="20"/>
              </w:rPr>
              <w:t>Measure</w:t>
            </w:r>
          </w:p>
        </w:tc>
        <w:tc>
          <w:tcPr>
            <w:tcW w:w="1673" w:type="pct"/>
            <w:shd w:val="clear" w:color="auto" w:fill="365F91"/>
            <w:vAlign w:val="center"/>
          </w:tcPr>
          <w:p w14:paraId="5B7F1275" w14:textId="77777777" w:rsidR="00B36EB6" w:rsidRPr="00351087" w:rsidRDefault="00B36EB6" w:rsidP="001D583F">
            <w:pPr>
              <w:jc w:val="center"/>
              <w:rPr>
                <w:rFonts w:ascii="Arial Narrow" w:hAnsi="Arial Narrow" w:cs="Arial"/>
                <w:b/>
                <w:color w:val="FFFFFF"/>
                <w:sz w:val="22"/>
                <w:szCs w:val="20"/>
              </w:rPr>
            </w:pPr>
            <w:r w:rsidRPr="00351087">
              <w:rPr>
                <w:rStyle w:val="Strong"/>
                <w:rFonts w:ascii="Arial Narrow" w:hAnsi="Arial Narrow" w:cs="Arial"/>
                <w:color w:val="FFFFFF"/>
                <w:sz w:val="22"/>
                <w:szCs w:val="20"/>
              </w:rPr>
              <w:t>Description</w:t>
            </w:r>
          </w:p>
        </w:tc>
        <w:tc>
          <w:tcPr>
            <w:tcW w:w="1890" w:type="pct"/>
            <w:shd w:val="clear" w:color="auto" w:fill="365F91"/>
            <w:noWrap/>
            <w:vAlign w:val="center"/>
          </w:tcPr>
          <w:p w14:paraId="5B7F1276" w14:textId="77777777" w:rsidR="00B36EB6" w:rsidRPr="00351087" w:rsidRDefault="00B36EB6" w:rsidP="001D583F">
            <w:pPr>
              <w:jc w:val="center"/>
              <w:rPr>
                <w:rFonts w:ascii="Arial Narrow" w:hAnsi="Arial Narrow" w:cs="Arial"/>
                <w:b/>
                <w:color w:val="FFFFFF"/>
                <w:sz w:val="22"/>
                <w:szCs w:val="20"/>
              </w:rPr>
            </w:pPr>
            <w:r w:rsidRPr="00351087">
              <w:rPr>
                <w:rStyle w:val="Strong"/>
                <w:rFonts w:ascii="Arial Narrow" w:hAnsi="Arial Narrow" w:cs="Arial"/>
                <w:color w:val="FFFFFF"/>
                <w:sz w:val="22"/>
                <w:szCs w:val="20"/>
              </w:rPr>
              <w:t>Information Grantee Provides</w:t>
            </w:r>
          </w:p>
        </w:tc>
      </w:tr>
      <w:tr w:rsidR="00B9666F" w:rsidRPr="00351087" w14:paraId="5B7F127C" w14:textId="77777777" w:rsidTr="001B048F">
        <w:trPr>
          <w:cantSplit/>
          <w:trHeight w:val="901"/>
        </w:trPr>
        <w:tc>
          <w:tcPr>
            <w:tcW w:w="215" w:type="pct"/>
          </w:tcPr>
          <w:p w14:paraId="5B7F1278" w14:textId="77777777" w:rsidR="00B36EB6" w:rsidRPr="00351087" w:rsidRDefault="00B36EB6" w:rsidP="00B9666F">
            <w:pPr>
              <w:jc w:val="center"/>
              <w:rPr>
                <w:rFonts w:ascii="Arial Narrow" w:hAnsi="Arial Narrow" w:cs="Tahoma"/>
                <w:color w:val="000000"/>
                <w:sz w:val="20"/>
                <w:szCs w:val="20"/>
              </w:rPr>
            </w:pPr>
            <w:r w:rsidRPr="00351087">
              <w:rPr>
                <w:rFonts w:ascii="Arial Narrow" w:hAnsi="Arial Narrow" w:cs="Tahoma"/>
                <w:color w:val="000000"/>
                <w:sz w:val="20"/>
                <w:szCs w:val="20"/>
              </w:rPr>
              <w:t>1</w:t>
            </w:r>
          </w:p>
        </w:tc>
        <w:tc>
          <w:tcPr>
            <w:tcW w:w="1222" w:type="pct"/>
          </w:tcPr>
          <w:p w14:paraId="5B7F1279" w14:textId="77777777" w:rsidR="00B36EB6" w:rsidRPr="00351087" w:rsidRDefault="00B36EB6" w:rsidP="00734D6A">
            <w:pPr>
              <w:pStyle w:val="pageheader"/>
              <w:rPr>
                <w:rFonts w:ascii="Arial Narrow" w:hAnsi="Arial Narrow"/>
                <w:color w:val="000000"/>
                <w:sz w:val="20"/>
                <w:szCs w:val="20"/>
              </w:rPr>
            </w:pPr>
            <w:r w:rsidRPr="00351087">
              <w:rPr>
                <w:rFonts w:ascii="Arial Narrow" w:hAnsi="Arial Narrow"/>
                <w:color w:val="000000"/>
                <w:sz w:val="20"/>
                <w:szCs w:val="20"/>
              </w:rPr>
              <w:t xml:space="preserve">Number of training requests received </w:t>
            </w:r>
          </w:p>
        </w:tc>
        <w:tc>
          <w:tcPr>
            <w:tcW w:w="1673" w:type="pct"/>
          </w:tcPr>
          <w:p w14:paraId="5B7F127A" w14:textId="77777777" w:rsidR="00C220FC" w:rsidRPr="00351087" w:rsidRDefault="008A3308" w:rsidP="001D583F">
            <w:pPr>
              <w:tabs>
                <w:tab w:val="left" w:pos="1141"/>
              </w:tabs>
              <w:rPr>
                <w:rFonts w:ascii="Arial Narrow" w:hAnsi="Arial Narrow" w:cs="Tahoma"/>
                <w:color w:val="000000"/>
                <w:sz w:val="20"/>
                <w:szCs w:val="20"/>
              </w:rPr>
            </w:pPr>
            <w:r w:rsidRPr="00351087">
              <w:rPr>
                <w:rFonts w:ascii="Arial Narrow" w:hAnsi="Arial Narrow" w:cs="Tahoma"/>
                <w:color w:val="000000"/>
                <w:sz w:val="20"/>
                <w:szCs w:val="20"/>
              </w:rPr>
              <w:t>This measure represents the number of training requests received during the reporting period. Requests can come from individuals or organizations served.</w:t>
            </w:r>
          </w:p>
        </w:tc>
        <w:tc>
          <w:tcPr>
            <w:tcW w:w="1890" w:type="pct"/>
          </w:tcPr>
          <w:p w14:paraId="5B7F127B" w14:textId="77777777" w:rsidR="00B36EB6" w:rsidRPr="00351087" w:rsidRDefault="00C31680" w:rsidP="00B9666F">
            <w:pPr>
              <w:numPr>
                <w:ilvl w:val="0"/>
                <w:numId w:val="13"/>
              </w:numPr>
              <w:tabs>
                <w:tab w:val="clear" w:pos="720"/>
              </w:tabs>
              <w:ind w:left="306" w:hanging="270"/>
              <w:rPr>
                <w:rFonts w:ascii="Arial Narrow" w:hAnsi="Arial Narrow" w:cs="Tahoma"/>
                <w:color w:val="000000"/>
                <w:sz w:val="20"/>
                <w:szCs w:val="20"/>
              </w:rPr>
            </w:pPr>
            <w:r w:rsidRPr="00351087">
              <w:rPr>
                <w:rFonts w:ascii="Arial Narrow" w:hAnsi="Arial Narrow" w:cs="Tahoma"/>
                <w:color w:val="000000"/>
                <w:sz w:val="20"/>
                <w:szCs w:val="20"/>
              </w:rPr>
              <w:t>Number of training requests received during the reporting period</w:t>
            </w:r>
          </w:p>
        </w:tc>
      </w:tr>
      <w:tr w:rsidR="00B9666F" w:rsidRPr="00351087" w14:paraId="5B7F1283" w14:textId="77777777" w:rsidTr="001B048F">
        <w:trPr>
          <w:cantSplit/>
        </w:trPr>
        <w:tc>
          <w:tcPr>
            <w:tcW w:w="215" w:type="pct"/>
          </w:tcPr>
          <w:p w14:paraId="5B7F127D" w14:textId="77777777" w:rsidR="00B36EB6" w:rsidRPr="00351087" w:rsidRDefault="00B36EB6" w:rsidP="00B9666F">
            <w:pPr>
              <w:jc w:val="center"/>
              <w:rPr>
                <w:rFonts w:ascii="Arial Narrow" w:hAnsi="Arial Narrow" w:cs="Tahoma"/>
                <w:color w:val="000000"/>
                <w:sz w:val="20"/>
                <w:szCs w:val="20"/>
              </w:rPr>
            </w:pPr>
            <w:r w:rsidRPr="00351087">
              <w:rPr>
                <w:rFonts w:ascii="Arial Narrow" w:hAnsi="Arial Narrow" w:cs="Tahoma"/>
                <w:color w:val="000000"/>
                <w:sz w:val="20"/>
                <w:szCs w:val="20"/>
              </w:rPr>
              <w:t>2</w:t>
            </w:r>
          </w:p>
        </w:tc>
        <w:tc>
          <w:tcPr>
            <w:tcW w:w="1222" w:type="pct"/>
          </w:tcPr>
          <w:p w14:paraId="5B7F127E" w14:textId="77777777" w:rsidR="00B36EB6" w:rsidRPr="00351087" w:rsidRDefault="00B36EB6" w:rsidP="00B36EB6">
            <w:pPr>
              <w:rPr>
                <w:rFonts w:ascii="Arial Narrow" w:hAnsi="Arial Narrow" w:cs="Tahoma"/>
                <w:b/>
                <w:color w:val="000000"/>
                <w:sz w:val="20"/>
                <w:szCs w:val="20"/>
              </w:rPr>
            </w:pPr>
            <w:r w:rsidRPr="00351087">
              <w:rPr>
                <w:rFonts w:ascii="Arial Narrow" w:hAnsi="Arial Narrow" w:cs="Tahoma"/>
                <w:b/>
                <w:color w:val="000000"/>
                <w:sz w:val="20"/>
                <w:szCs w:val="20"/>
              </w:rPr>
              <w:t xml:space="preserve">Number of technical assistance requests received </w:t>
            </w:r>
          </w:p>
          <w:p w14:paraId="5B7F127F" w14:textId="77777777" w:rsidR="00B36EB6" w:rsidRPr="00351087" w:rsidRDefault="00B36EB6" w:rsidP="001D583F">
            <w:pPr>
              <w:rPr>
                <w:rFonts w:ascii="Arial Narrow" w:hAnsi="Arial Narrow" w:cs="Tahoma"/>
                <w:color w:val="000000"/>
                <w:sz w:val="20"/>
                <w:szCs w:val="20"/>
              </w:rPr>
            </w:pPr>
          </w:p>
        </w:tc>
        <w:tc>
          <w:tcPr>
            <w:tcW w:w="1673" w:type="pct"/>
          </w:tcPr>
          <w:p w14:paraId="5B7F1280" w14:textId="77777777" w:rsidR="00B36EB6" w:rsidRPr="00351087" w:rsidRDefault="008A3308"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technical assistance requests received during the reporting period. Requests can come from individuals or organizations served.</w:t>
            </w:r>
          </w:p>
        </w:tc>
        <w:tc>
          <w:tcPr>
            <w:tcW w:w="1890" w:type="pct"/>
          </w:tcPr>
          <w:p w14:paraId="5B7F1281" w14:textId="77777777" w:rsidR="00C31680" w:rsidRPr="00351087" w:rsidRDefault="00C31680" w:rsidP="00B9666F">
            <w:pPr>
              <w:numPr>
                <w:ilvl w:val="0"/>
                <w:numId w:val="15"/>
              </w:numPr>
              <w:tabs>
                <w:tab w:val="clear" w:pos="383"/>
              </w:tabs>
              <w:ind w:left="306" w:hanging="270"/>
              <w:rPr>
                <w:rFonts w:ascii="Arial Narrow" w:hAnsi="Arial Narrow" w:cs="Tahoma"/>
                <w:color w:val="000000"/>
                <w:sz w:val="20"/>
                <w:szCs w:val="20"/>
              </w:rPr>
            </w:pPr>
            <w:r w:rsidRPr="00351087">
              <w:rPr>
                <w:rFonts w:ascii="Arial Narrow" w:hAnsi="Arial Narrow" w:cs="Tahoma"/>
                <w:color w:val="000000"/>
                <w:sz w:val="20"/>
                <w:szCs w:val="20"/>
              </w:rPr>
              <w:t>Number of technical assistance requests received during the reporting period</w:t>
            </w:r>
          </w:p>
          <w:p w14:paraId="5B7F1282" w14:textId="77777777" w:rsidR="00B36EB6" w:rsidRPr="00351087" w:rsidRDefault="00B36EB6" w:rsidP="00B9666F">
            <w:pPr>
              <w:ind w:left="306" w:hanging="270"/>
              <w:rPr>
                <w:rFonts w:ascii="Arial Narrow" w:hAnsi="Arial Narrow" w:cs="Tahoma"/>
                <w:color w:val="000000"/>
                <w:sz w:val="20"/>
                <w:szCs w:val="20"/>
              </w:rPr>
            </w:pPr>
          </w:p>
        </w:tc>
      </w:tr>
      <w:tr w:rsidR="00B9666F" w:rsidRPr="00351087" w14:paraId="5B7F128A" w14:textId="77777777" w:rsidTr="001B048F">
        <w:trPr>
          <w:cantSplit/>
        </w:trPr>
        <w:tc>
          <w:tcPr>
            <w:tcW w:w="215" w:type="pct"/>
          </w:tcPr>
          <w:p w14:paraId="5B7F1284" w14:textId="77777777" w:rsidR="00B36EB6" w:rsidRPr="00351087" w:rsidRDefault="00B36EB6" w:rsidP="00B9666F">
            <w:pPr>
              <w:jc w:val="center"/>
              <w:rPr>
                <w:rFonts w:ascii="Arial Narrow" w:hAnsi="Arial Narrow" w:cs="Tahoma"/>
                <w:color w:val="000000"/>
                <w:sz w:val="20"/>
                <w:szCs w:val="20"/>
              </w:rPr>
            </w:pPr>
            <w:r w:rsidRPr="00351087">
              <w:rPr>
                <w:rFonts w:ascii="Arial Narrow" w:hAnsi="Arial Narrow" w:cs="Tahoma"/>
                <w:color w:val="000000"/>
                <w:sz w:val="20"/>
                <w:szCs w:val="20"/>
              </w:rPr>
              <w:t>3</w:t>
            </w:r>
          </w:p>
        </w:tc>
        <w:tc>
          <w:tcPr>
            <w:tcW w:w="1222" w:type="pct"/>
          </w:tcPr>
          <w:p w14:paraId="5B7F1285" w14:textId="77777777" w:rsidR="00B36EB6" w:rsidRPr="00351087" w:rsidRDefault="00B36EB6" w:rsidP="00B36EB6">
            <w:pPr>
              <w:rPr>
                <w:rFonts w:ascii="Arial Narrow" w:hAnsi="Arial Narrow" w:cs="Tahoma"/>
                <w:b/>
                <w:color w:val="000000"/>
                <w:sz w:val="20"/>
                <w:szCs w:val="20"/>
              </w:rPr>
            </w:pPr>
            <w:r w:rsidRPr="00351087">
              <w:rPr>
                <w:rFonts w:ascii="Arial Narrow" w:hAnsi="Arial Narrow" w:cs="Tahoma"/>
                <w:b/>
                <w:color w:val="000000"/>
                <w:sz w:val="20"/>
                <w:szCs w:val="20"/>
              </w:rPr>
              <w:t xml:space="preserve">Number of program materials developed </w:t>
            </w:r>
            <w:r w:rsidR="0015260A" w:rsidRPr="0015260A">
              <w:rPr>
                <w:rFonts w:ascii="Arial Narrow" w:hAnsi="Arial Narrow" w:cs="Tahoma"/>
                <w:b/>
                <w:color w:val="000000"/>
                <w:sz w:val="20"/>
                <w:szCs w:val="20"/>
              </w:rPr>
              <w:t>during the reporting period</w:t>
            </w:r>
          </w:p>
          <w:p w14:paraId="5B7F1286" w14:textId="77777777" w:rsidR="00B36EB6" w:rsidRPr="00351087" w:rsidRDefault="00B36EB6" w:rsidP="001D583F">
            <w:pPr>
              <w:rPr>
                <w:rFonts w:ascii="Arial Narrow" w:hAnsi="Arial Narrow" w:cs="Tahoma"/>
                <w:b/>
                <w:color w:val="000000"/>
                <w:sz w:val="20"/>
                <w:szCs w:val="20"/>
              </w:rPr>
            </w:pPr>
          </w:p>
        </w:tc>
        <w:tc>
          <w:tcPr>
            <w:tcW w:w="1673" w:type="pct"/>
          </w:tcPr>
          <w:p w14:paraId="5B7F1287" w14:textId="77777777" w:rsidR="00B36EB6" w:rsidRPr="00351087" w:rsidRDefault="008A3308"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program materials that were developed during the reporting period.</w:t>
            </w:r>
            <w:r w:rsidR="009B2784" w:rsidRPr="00351087">
              <w:rPr>
                <w:rFonts w:ascii="Arial Narrow" w:hAnsi="Arial Narrow"/>
                <w:b w:val="0"/>
                <w:bCs w:val="0"/>
                <w:color w:val="000000"/>
                <w:sz w:val="20"/>
                <w:szCs w:val="20"/>
              </w:rPr>
              <w:t xml:space="preserve"> </w:t>
            </w:r>
            <w:r w:rsidRPr="00351087">
              <w:rPr>
                <w:rFonts w:ascii="Arial Narrow" w:hAnsi="Arial Narrow"/>
                <w:b w:val="0"/>
                <w:bCs w:val="0"/>
                <w:color w:val="000000"/>
                <w:sz w:val="20"/>
                <w:szCs w:val="20"/>
              </w:rPr>
              <w:t>Include only substantive materials such as program overviews, client workbooks, lists of local service providers.</w:t>
            </w:r>
            <w:r w:rsidR="009B2784" w:rsidRPr="00351087">
              <w:rPr>
                <w:rFonts w:ascii="Arial Narrow" w:hAnsi="Arial Narrow"/>
                <w:b w:val="0"/>
                <w:bCs w:val="0"/>
                <w:color w:val="000000"/>
                <w:sz w:val="20"/>
                <w:szCs w:val="20"/>
              </w:rPr>
              <w:t xml:space="preserve"> </w:t>
            </w:r>
            <w:r w:rsidRPr="00351087">
              <w:rPr>
                <w:rFonts w:ascii="Arial Narrow" w:hAnsi="Arial Narrow"/>
                <w:b w:val="0"/>
                <w:bCs w:val="0"/>
                <w:color w:val="000000"/>
                <w:sz w:val="20"/>
                <w:szCs w:val="20"/>
              </w:rPr>
              <w:t>Do not include program advertisements or administrative forms such as sign-in sheets or client tracking forms.</w:t>
            </w:r>
            <w:r w:rsidR="009B2784" w:rsidRPr="00351087">
              <w:rPr>
                <w:rFonts w:ascii="Arial Narrow" w:hAnsi="Arial Narrow"/>
                <w:b w:val="0"/>
                <w:bCs w:val="0"/>
                <w:color w:val="000000"/>
                <w:sz w:val="20"/>
                <w:szCs w:val="20"/>
              </w:rPr>
              <w:t xml:space="preserve"> </w:t>
            </w:r>
            <w:r w:rsidRPr="00351087">
              <w:rPr>
                <w:rFonts w:ascii="Arial Narrow" w:hAnsi="Arial Narrow"/>
                <w:b w:val="0"/>
                <w:bCs w:val="0"/>
                <w:color w:val="000000"/>
                <w:sz w:val="20"/>
                <w:szCs w:val="20"/>
              </w:rPr>
              <w:t>Count the number of pieces developed.</w:t>
            </w:r>
            <w:r w:rsidR="009B2784" w:rsidRPr="00351087">
              <w:rPr>
                <w:rFonts w:ascii="Arial Narrow" w:hAnsi="Arial Narrow"/>
                <w:b w:val="0"/>
                <w:bCs w:val="0"/>
                <w:color w:val="000000"/>
                <w:sz w:val="20"/>
                <w:szCs w:val="20"/>
              </w:rPr>
              <w:t xml:space="preserve"> </w:t>
            </w:r>
            <w:r w:rsidRPr="00351087">
              <w:rPr>
                <w:rFonts w:ascii="Arial Narrow" w:hAnsi="Arial Narrow"/>
                <w:b w:val="0"/>
                <w:bCs w:val="0"/>
                <w:color w:val="000000"/>
                <w:sz w:val="20"/>
                <w:szCs w:val="20"/>
              </w:rPr>
              <w:t>Program records are the preferred data source.</w:t>
            </w:r>
          </w:p>
        </w:tc>
        <w:tc>
          <w:tcPr>
            <w:tcW w:w="1890" w:type="pct"/>
          </w:tcPr>
          <w:p w14:paraId="5B7F1288" w14:textId="77777777" w:rsidR="00C31680" w:rsidRPr="00351087" w:rsidRDefault="00C31680" w:rsidP="00B9666F">
            <w:pPr>
              <w:numPr>
                <w:ilvl w:val="0"/>
                <w:numId w:val="17"/>
              </w:numPr>
              <w:tabs>
                <w:tab w:val="clear" w:pos="383"/>
              </w:tabs>
              <w:ind w:left="306" w:hanging="270"/>
              <w:rPr>
                <w:rFonts w:ascii="Arial Narrow" w:hAnsi="Arial Narrow" w:cs="Tahoma"/>
                <w:color w:val="000000"/>
                <w:sz w:val="20"/>
                <w:szCs w:val="20"/>
              </w:rPr>
            </w:pPr>
            <w:r w:rsidRPr="00351087">
              <w:rPr>
                <w:rFonts w:ascii="Arial Narrow" w:hAnsi="Arial Narrow" w:cs="Tahoma"/>
                <w:color w:val="000000"/>
                <w:sz w:val="20"/>
                <w:szCs w:val="20"/>
              </w:rPr>
              <w:t xml:space="preserve">Number of program materials developed </w:t>
            </w:r>
          </w:p>
          <w:p w14:paraId="5B7F1289" w14:textId="77777777" w:rsidR="00B36EB6" w:rsidRPr="00351087" w:rsidRDefault="00B36EB6" w:rsidP="00B9666F">
            <w:pPr>
              <w:tabs>
                <w:tab w:val="left" w:pos="321"/>
              </w:tabs>
              <w:ind w:left="306" w:hanging="270"/>
              <w:rPr>
                <w:rFonts w:ascii="Arial Narrow" w:hAnsi="Arial Narrow" w:cs="Tahoma"/>
                <w:color w:val="000000"/>
                <w:sz w:val="20"/>
                <w:szCs w:val="20"/>
              </w:rPr>
            </w:pPr>
          </w:p>
        </w:tc>
      </w:tr>
      <w:tr w:rsidR="00B9666F" w:rsidRPr="00351087" w14:paraId="5B7F1291" w14:textId="77777777" w:rsidTr="001B048F">
        <w:trPr>
          <w:cantSplit/>
        </w:trPr>
        <w:tc>
          <w:tcPr>
            <w:tcW w:w="215" w:type="pct"/>
          </w:tcPr>
          <w:p w14:paraId="5B7F128B" w14:textId="77777777" w:rsidR="00B36EB6" w:rsidRPr="00351087" w:rsidRDefault="00B36EB6" w:rsidP="00B9666F">
            <w:pPr>
              <w:jc w:val="center"/>
              <w:rPr>
                <w:rFonts w:ascii="Arial Narrow" w:hAnsi="Arial Narrow" w:cs="Tahoma"/>
                <w:color w:val="000000"/>
                <w:sz w:val="20"/>
                <w:szCs w:val="20"/>
              </w:rPr>
            </w:pPr>
            <w:r w:rsidRPr="00351087">
              <w:rPr>
                <w:rFonts w:ascii="Arial Narrow" w:hAnsi="Arial Narrow" w:cs="Tahoma"/>
                <w:color w:val="000000"/>
                <w:sz w:val="20"/>
                <w:szCs w:val="20"/>
              </w:rPr>
              <w:t>4</w:t>
            </w:r>
          </w:p>
        </w:tc>
        <w:tc>
          <w:tcPr>
            <w:tcW w:w="1222" w:type="pct"/>
          </w:tcPr>
          <w:p w14:paraId="5B7F128C" w14:textId="77777777" w:rsidR="00B36EB6" w:rsidRPr="00351087" w:rsidRDefault="00B36EB6" w:rsidP="00B36EB6">
            <w:pPr>
              <w:rPr>
                <w:rFonts w:ascii="Arial Narrow" w:hAnsi="Arial Narrow" w:cs="Tahoma"/>
                <w:b/>
                <w:color w:val="000000"/>
                <w:sz w:val="20"/>
                <w:szCs w:val="20"/>
              </w:rPr>
            </w:pPr>
            <w:r w:rsidRPr="00351087">
              <w:rPr>
                <w:rFonts w:ascii="Arial Narrow" w:hAnsi="Arial Narrow" w:cs="Tahoma"/>
                <w:b/>
                <w:color w:val="000000"/>
                <w:sz w:val="20"/>
                <w:szCs w:val="20"/>
              </w:rPr>
              <w:t xml:space="preserve">Number of planning or training events held </w:t>
            </w:r>
            <w:r w:rsidR="003B5631" w:rsidRPr="003B5631">
              <w:rPr>
                <w:rFonts w:ascii="Arial Narrow" w:hAnsi="Arial Narrow" w:cs="Tahoma"/>
                <w:b/>
                <w:color w:val="000000"/>
                <w:sz w:val="20"/>
                <w:szCs w:val="20"/>
              </w:rPr>
              <w:t>during the reporting period</w:t>
            </w:r>
          </w:p>
          <w:p w14:paraId="5B7F128D" w14:textId="77777777" w:rsidR="00B36EB6" w:rsidRPr="00351087" w:rsidRDefault="00B36EB6" w:rsidP="001D583F">
            <w:pPr>
              <w:rPr>
                <w:rFonts w:ascii="Arial Narrow" w:hAnsi="Arial Narrow" w:cs="Tahoma"/>
                <w:b/>
                <w:color w:val="000000"/>
                <w:sz w:val="20"/>
                <w:szCs w:val="20"/>
              </w:rPr>
            </w:pPr>
          </w:p>
        </w:tc>
        <w:tc>
          <w:tcPr>
            <w:tcW w:w="1673" w:type="pct"/>
          </w:tcPr>
          <w:p w14:paraId="5B7F128E" w14:textId="77777777" w:rsidR="00B36EB6" w:rsidRPr="00351087" w:rsidRDefault="008A3308"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1890" w:type="pct"/>
          </w:tcPr>
          <w:p w14:paraId="5B7F128F" w14:textId="77777777" w:rsidR="00C31680" w:rsidRPr="00351087" w:rsidRDefault="00C31680" w:rsidP="0019394B">
            <w:pPr>
              <w:numPr>
                <w:ilvl w:val="0"/>
                <w:numId w:val="42"/>
              </w:numPr>
              <w:tabs>
                <w:tab w:val="clear" w:pos="383"/>
              </w:tabs>
              <w:spacing w:line="195" w:lineRule="atLeast"/>
              <w:ind w:left="302" w:hanging="279"/>
              <w:rPr>
                <w:rFonts w:ascii="Arial Narrow" w:hAnsi="Arial Narrow" w:cs="Tahoma"/>
                <w:color w:val="000000"/>
                <w:sz w:val="20"/>
                <w:szCs w:val="20"/>
              </w:rPr>
            </w:pPr>
            <w:r w:rsidRPr="00351087">
              <w:rPr>
                <w:rFonts w:ascii="Arial Narrow" w:hAnsi="Arial Narrow" w:cs="Tahoma"/>
                <w:color w:val="000000"/>
                <w:sz w:val="20"/>
                <w:szCs w:val="20"/>
              </w:rPr>
              <w:t xml:space="preserve">Number of planning or training </w:t>
            </w:r>
            <w:r w:rsidR="00D707C3" w:rsidRPr="00D707C3">
              <w:rPr>
                <w:rFonts w:ascii="Arial Narrow" w:hAnsi="Arial Narrow" w:cs="Tahoma"/>
                <w:color w:val="000000"/>
                <w:sz w:val="20"/>
                <w:szCs w:val="20"/>
              </w:rPr>
              <w:t xml:space="preserve">activities </w:t>
            </w:r>
            <w:r w:rsidRPr="00351087">
              <w:rPr>
                <w:rFonts w:ascii="Arial Narrow" w:hAnsi="Arial Narrow" w:cs="Tahoma"/>
                <w:color w:val="000000"/>
                <w:sz w:val="20"/>
                <w:szCs w:val="20"/>
              </w:rPr>
              <w:t>held during the reporting period</w:t>
            </w:r>
          </w:p>
          <w:p w14:paraId="5B7F1290" w14:textId="77777777" w:rsidR="00B36EB6" w:rsidRPr="00351087" w:rsidRDefault="00B36EB6" w:rsidP="00B9666F">
            <w:pPr>
              <w:tabs>
                <w:tab w:val="left" w:pos="321"/>
              </w:tabs>
              <w:ind w:left="306" w:hanging="270"/>
              <w:rPr>
                <w:rFonts w:ascii="Arial Narrow" w:hAnsi="Arial Narrow" w:cs="Tahoma"/>
                <w:color w:val="000000"/>
                <w:sz w:val="20"/>
                <w:szCs w:val="20"/>
              </w:rPr>
            </w:pPr>
          </w:p>
        </w:tc>
      </w:tr>
      <w:tr w:rsidR="00B9666F" w:rsidRPr="00351087" w14:paraId="5B7F1298" w14:textId="77777777" w:rsidTr="001B048F">
        <w:trPr>
          <w:cantSplit/>
        </w:trPr>
        <w:tc>
          <w:tcPr>
            <w:tcW w:w="215" w:type="pct"/>
          </w:tcPr>
          <w:p w14:paraId="5B7F1292" w14:textId="77777777" w:rsidR="00C31680" w:rsidRPr="00351087" w:rsidRDefault="00C31680" w:rsidP="00B9666F">
            <w:pPr>
              <w:jc w:val="center"/>
              <w:rPr>
                <w:rFonts w:ascii="Arial Narrow" w:hAnsi="Arial Narrow" w:cs="Tahoma"/>
                <w:color w:val="000000"/>
                <w:sz w:val="20"/>
                <w:szCs w:val="20"/>
              </w:rPr>
            </w:pPr>
            <w:r w:rsidRPr="00351087">
              <w:rPr>
                <w:rFonts w:ascii="Arial Narrow" w:hAnsi="Arial Narrow" w:cs="Tahoma"/>
                <w:color w:val="000000"/>
                <w:sz w:val="20"/>
                <w:szCs w:val="20"/>
              </w:rPr>
              <w:t>5</w:t>
            </w:r>
          </w:p>
        </w:tc>
        <w:tc>
          <w:tcPr>
            <w:tcW w:w="1222" w:type="pct"/>
          </w:tcPr>
          <w:p w14:paraId="5B7F1293" w14:textId="77777777" w:rsidR="00C31680" w:rsidRPr="00351087" w:rsidRDefault="00C31680" w:rsidP="00C31680">
            <w:pPr>
              <w:rPr>
                <w:rFonts w:ascii="Arial Narrow" w:hAnsi="Arial Narrow" w:cs="Tahoma"/>
                <w:b/>
                <w:color w:val="000000"/>
                <w:sz w:val="20"/>
                <w:szCs w:val="20"/>
              </w:rPr>
            </w:pPr>
            <w:r w:rsidRPr="00351087">
              <w:rPr>
                <w:rFonts w:ascii="Arial Narrow" w:hAnsi="Arial Narrow" w:cs="Tahoma"/>
                <w:b/>
                <w:color w:val="000000"/>
                <w:sz w:val="20"/>
                <w:szCs w:val="20"/>
              </w:rPr>
              <w:t xml:space="preserve">Number of people trained </w:t>
            </w:r>
            <w:r w:rsidR="003B5631" w:rsidRPr="003B5631">
              <w:rPr>
                <w:rFonts w:ascii="Arial Narrow" w:hAnsi="Arial Narrow" w:cs="Tahoma"/>
                <w:b/>
                <w:color w:val="000000"/>
                <w:sz w:val="20"/>
                <w:szCs w:val="20"/>
              </w:rPr>
              <w:t>during the reporting period</w:t>
            </w:r>
          </w:p>
          <w:p w14:paraId="5B7F1294" w14:textId="77777777" w:rsidR="00C31680" w:rsidRPr="00351087" w:rsidRDefault="00C31680" w:rsidP="00B36EB6">
            <w:pPr>
              <w:rPr>
                <w:rFonts w:ascii="Arial Narrow" w:hAnsi="Arial Narrow" w:cs="Tahoma"/>
                <w:b/>
                <w:color w:val="000000"/>
                <w:sz w:val="20"/>
                <w:szCs w:val="20"/>
              </w:rPr>
            </w:pPr>
          </w:p>
        </w:tc>
        <w:tc>
          <w:tcPr>
            <w:tcW w:w="1673" w:type="pct"/>
          </w:tcPr>
          <w:p w14:paraId="5B7F1295" w14:textId="77777777" w:rsidR="00C31680" w:rsidRPr="00351087" w:rsidRDefault="008A3308"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1890" w:type="pct"/>
          </w:tcPr>
          <w:p w14:paraId="5B7F1296" w14:textId="77777777" w:rsidR="00C31680" w:rsidRPr="00351087" w:rsidRDefault="00C31680" w:rsidP="00B9666F">
            <w:pPr>
              <w:numPr>
                <w:ilvl w:val="0"/>
                <w:numId w:val="20"/>
              </w:numPr>
              <w:tabs>
                <w:tab w:val="clear" w:pos="383"/>
              </w:tabs>
              <w:ind w:left="306" w:hanging="270"/>
              <w:rPr>
                <w:rFonts w:ascii="Arial Narrow" w:hAnsi="Arial Narrow" w:cs="Tahoma"/>
                <w:color w:val="000000"/>
                <w:sz w:val="20"/>
                <w:szCs w:val="20"/>
              </w:rPr>
            </w:pPr>
            <w:r w:rsidRPr="00351087">
              <w:rPr>
                <w:rFonts w:ascii="Arial Narrow" w:hAnsi="Arial Narrow" w:cs="Tahoma"/>
                <w:color w:val="000000"/>
                <w:sz w:val="20"/>
                <w:szCs w:val="20"/>
              </w:rPr>
              <w:t xml:space="preserve">Number of people trained </w:t>
            </w:r>
          </w:p>
          <w:p w14:paraId="5B7F1297" w14:textId="77777777" w:rsidR="00C31680" w:rsidRPr="00351087" w:rsidRDefault="00C31680" w:rsidP="00B9666F">
            <w:pPr>
              <w:ind w:left="306" w:hanging="270"/>
              <w:rPr>
                <w:rFonts w:ascii="Arial Narrow" w:hAnsi="Arial Narrow" w:cs="Tahoma"/>
                <w:color w:val="000000"/>
                <w:sz w:val="20"/>
                <w:szCs w:val="20"/>
              </w:rPr>
            </w:pPr>
          </w:p>
        </w:tc>
      </w:tr>
      <w:tr w:rsidR="001952CE" w:rsidRPr="00351087" w14:paraId="5B7F129F" w14:textId="77777777" w:rsidTr="001B048F">
        <w:trPr>
          <w:cantSplit/>
        </w:trPr>
        <w:tc>
          <w:tcPr>
            <w:tcW w:w="215" w:type="pct"/>
          </w:tcPr>
          <w:p w14:paraId="5B7F1299" w14:textId="77777777" w:rsidR="001952CE" w:rsidRPr="00351087" w:rsidRDefault="001952CE" w:rsidP="003E5465">
            <w:pPr>
              <w:jc w:val="center"/>
              <w:rPr>
                <w:rFonts w:ascii="Arial Narrow" w:hAnsi="Arial Narrow" w:cs="Tahoma"/>
                <w:color w:val="000000"/>
                <w:sz w:val="20"/>
                <w:szCs w:val="20"/>
              </w:rPr>
            </w:pPr>
            <w:r>
              <w:rPr>
                <w:rFonts w:ascii="Arial Narrow" w:hAnsi="Arial Narrow" w:cs="Tahoma"/>
                <w:color w:val="000000"/>
                <w:sz w:val="20"/>
                <w:szCs w:val="20"/>
              </w:rPr>
              <w:t>6</w:t>
            </w:r>
          </w:p>
        </w:tc>
        <w:tc>
          <w:tcPr>
            <w:tcW w:w="1222" w:type="pct"/>
          </w:tcPr>
          <w:p w14:paraId="5B7F129A" w14:textId="77777777" w:rsidR="001952CE" w:rsidRPr="00351087" w:rsidRDefault="001952CE" w:rsidP="003E5465">
            <w:pPr>
              <w:rPr>
                <w:rFonts w:ascii="Arial Narrow" w:hAnsi="Arial Narrow" w:cs="Tahoma"/>
                <w:b/>
                <w:color w:val="000000"/>
                <w:sz w:val="20"/>
                <w:szCs w:val="20"/>
              </w:rPr>
            </w:pPr>
            <w:r w:rsidRPr="00351087">
              <w:rPr>
                <w:rFonts w:ascii="Arial Narrow" w:hAnsi="Arial Narrow" w:cs="Tahoma"/>
                <w:b/>
                <w:color w:val="000000"/>
                <w:sz w:val="20"/>
                <w:szCs w:val="20"/>
              </w:rPr>
              <w:t xml:space="preserve">Number of program policies changed, improved, or rescinded </w:t>
            </w:r>
            <w:r w:rsidR="00A949DA" w:rsidRPr="00A949DA">
              <w:rPr>
                <w:rFonts w:ascii="Arial Narrow" w:hAnsi="Arial Narrow" w:cs="Tahoma"/>
                <w:b/>
                <w:color w:val="000000"/>
                <w:sz w:val="20"/>
                <w:szCs w:val="20"/>
              </w:rPr>
              <w:t>during the reporting period</w:t>
            </w:r>
          </w:p>
          <w:p w14:paraId="5B7F129B" w14:textId="77777777" w:rsidR="001952CE" w:rsidRPr="00351087" w:rsidRDefault="001952CE" w:rsidP="003E5465">
            <w:pPr>
              <w:rPr>
                <w:rFonts w:ascii="Arial Narrow" w:hAnsi="Arial Narrow" w:cs="Tahoma"/>
                <w:b/>
                <w:color w:val="000000"/>
                <w:sz w:val="20"/>
                <w:szCs w:val="20"/>
              </w:rPr>
            </w:pPr>
          </w:p>
        </w:tc>
        <w:tc>
          <w:tcPr>
            <w:tcW w:w="1673" w:type="pct"/>
          </w:tcPr>
          <w:p w14:paraId="5B7F129C" w14:textId="77777777" w:rsidR="001952CE" w:rsidRPr="00351087" w:rsidRDefault="001952CE" w:rsidP="003E5465">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1890" w:type="pct"/>
          </w:tcPr>
          <w:p w14:paraId="5B7F129D" w14:textId="77777777" w:rsidR="001952CE" w:rsidRPr="00351087" w:rsidRDefault="001952CE" w:rsidP="003E5465">
            <w:pPr>
              <w:numPr>
                <w:ilvl w:val="0"/>
                <w:numId w:val="24"/>
              </w:numPr>
              <w:tabs>
                <w:tab w:val="clear" w:pos="383"/>
              </w:tabs>
              <w:ind w:left="306" w:hanging="270"/>
              <w:rPr>
                <w:rFonts w:ascii="Arial Narrow" w:hAnsi="Arial Narrow" w:cs="Tahoma"/>
                <w:color w:val="000000"/>
                <w:sz w:val="20"/>
                <w:szCs w:val="20"/>
              </w:rPr>
            </w:pPr>
            <w:r w:rsidRPr="00351087">
              <w:rPr>
                <w:rFonts w:ascii="Arial Narrow" w:hAnsi="Arial Narrow" w:cs="Tahoma"/>
                <w:color w:val="000000"/>
                <w:sz w:val="20"/>
                <w:szCs w:val="20"/>
              </w:rPr>
              <w:t xml:space="preserve">Number of program policies </w:t>
            </w:r>
            <w:r w:rsidR="003E12F8">
              <w:rPr>
                <w:rFonts w:ascii="Arial Narrow" w:hAnsi="Arial Narrow" w:cs="Tahoma"/>
                <w:color w:val="000000"/>
                <w:sz w:val="20"/>
                <w:szCs w:val="20"/>
              </w:rPr>
              <w:t>changed</w:t>
            </w:r>
            <w:r w:rsidRPr="00351087">
              <w:rPr>
                <w:rFonts w:ascii="Arial Narrow" w:hAnsi="Arial Narrow" w:cs="Tahoma"/>
                <w:color w:val="000000"/>
                <w:sz w:val="20"/>
                <w:szCs w:val="20"/>
              </w:rPr>
              <w:t xml:space="preserve"> during the reporting period</w:t>
            </w:r>
          </w:p>
          <w:p w14:paraId="5B7F129E" w14:textId="77777777" w:rsidR="001952CE" w:rsidRPr="00351087" w:rsidRDefault="003E12F8" w:rsidP="003E12F8">
            <w:pPr>
              <w:numPr>
                <w:ilvl w:val="0"/>
                <w:numId w:val="24"/>
              </w:numPr>
              <w:tabs>
                <w:tab w:val="clear" w:pos="383"/>
              </w:tabs>
              <w:ind w:left="306" w:hanging="270"/>
              <w:rPr>
                <w:rFonts w:ascii="Arial Narrow" w:hAnsi="Arial Narrow" w:cs="Tahoma"/>
                <w:color w:val="000000"/>
                <w:sz w:val="20"/>
                <w:szCs w:val="20"/>
              </w:rPr>
            </w:pPr>
            <w:r>
              <w:rPr>
                <w:rFonts w:ascii="Arial Narrow" w:hAnsi="Arial Narrow" w:cs="Tahoma"/>
                <w:color w:val="000000"/>
                <w:sz w:val="20"/>
                <w:szCs w:val="20"/>
              </w:rPr>
              <w:t>Number of program</w:t>
            </w:r>
            <w:r w:rsidR="001952CE" w:rsidRPr="00351087">
              <w:rPr>
                <w:rFonts w:ascii="Arial Narrow" w:hAnsi="Arial Narrow" w:cs="Tahoma"/>
                <w:color w:val="000000"/>
                <w:sz w:val="20"/>
                <w:szCs w:val="20"/>
              </w:rPr>
              <w:t xml:space="preserve"> policies rescinded </w:t>
            </w:r>
            <w:r>
              <w:rPr>
                <w:rFonts w:ascii="Arial Narrow" w:hAnsi="Arial Narrow" w:cs="Tahoma"/>
                <w:color w:val="000000"/>
                <w:sz w:val="20"/>
                <w:szCs w:val="20"/>
              </w:rPr>
              <w:t>during the reporting period</w:t>
            </w:r>
          </w:p>
        </w:tc>
      </w:tr>
      <w:tr w:rsidR="001952CE" w:rsidRPr="00351087" w14:paraId="5B7F12A7" w14:textId="77777777" w:rsidTr="001B048F">
        <w:trPr>
          <w:cantSplit/>
        </w:trPr>
        <w:tc>
          <w:tcPr>
            <w:tcW w:w="215" w:type="pct"/>
          </w:tcPr>
          <w:p w14:paraId="5B7F12A0" w14:textId="77777777" w:rsidR="001952CE" w:rsidRPr="00351087" w:rsidRDefault="001952CE" w:rsidP="003E5465">
            <w:pPr>
              <w:jc w:val="center"/>
              <w:rPr>
                <w:rFonts w:ascii="Arial Narrow" w:hAnsi="Arial Narrow" w:cs="Tahoma"/>
                <w:color w:val="000000"/>
                <w:sz w:val="20"/>
                <w:szCs w:val="20"/>
              </w:rPr>
            </w:pPr>
            <w:r>
              <w:rPr>
                <w:rFonts w:ascii="Arial Narrow" w:hAnsi="Arial Narrow" w:cs="Tahoma"/>
                <w:color w:val="000000"/>
                <w:sz w:val="20"/>
                <w:szCs w:val="20"/>
              </w:rPr>
              <w:lastRenderedPageBreak/>
              <w:t>7</w:t>
            </w:r>
          </w:p>
        </w:tc>
        <w:tc>
          <w:tcPr>
            <w:tcW w:w="1222" w:type="pct"/>
          </w:tcPr>
          <w:p w14:paraId="5B7F12A1" w14:textId="77777777" w:rsidR="001952CE" w:rsidRPr="00351087" w:rsidRDefault="001952CE" w:rsidP="003E5465">
            <w:pPr>
              <w:rPr>
                <w:rFonts w:ascii="Arial Narrow" w:hAnsi="Arial Narrow" w:cs="Tahoma"/>
                <w:b/>
                <w:color w:val="000000"/>
                <w:sz w:val="20"/>
                <w:szCs w:val="20"/>
              </w:rPr>
            </w:pPr>
            <w:r w:rsidRPr="00351087">
              <w:rPr>
                <w:rFonts w:ascii="Arial Narrow" w:hAnsi="Arial Narrow" w:cs="Tahoma"/>
                <w:b/>
                <w:color w:val="000000"/>
                <w:sz w:val="20"/>
                <w:szCs w:val="20"/>
              </w:rPr>
              <w:t xml:space="preserve">Percent of people exhibiting </w:t>
            </w:r>
            <w:r w:rsidR="00DA1103" w:rsidRPr="00DA1103">
              <w:rPr>
                <w:rFonts w:ascii="Arial Narrow" w:hAnsi="Arial Narrow" w:cs="Tahoma"/>
                <w:b/>
                <w:color w:val="000000"/>
                <w:sz w:val="20"/>
                <w:szCs w:val="20"/>
              </w:rPr>
              <w:t>an increased knowledge of the program area during the reporting period</w:t>
            </w:r>
          </w:p>
          <w:p w14:paraId="5B7F12A2" w14:textId="77777777" w:rsidR="001952CE" w:rsidRPr="00351087" w:rsidRDefault="001952CE" w:rsidP="003E5465">
            <w:pPr>
              <w:rPr>
                <w:rFonts w:ascii="Arial Narrow" w:hAnsi="Arial Narrow" w:cs="Tahoma"/>
                <w:b/>
                <w:color w:val="000000"/>
                <w:sz w:val="20"/>
                <w:szCs w:val="20"/>
              </w:rPr>
            </w:pPr>
          </w:p>
        </w:tc>
        <w:tc>
          <w:tcPr>
            <w:tcW w:w="1673" w:type="pct"/>
          </w:tcPr>
          <w:p w14:paraId="5B7F12A3" w14:textId="77777777" w:rsidR="001952CE" w:rsidRPr="00351087" w:rsidRDefault="001952CE" w:rsidP="003E5465">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This measure represents the number of people who exhibit an increased knowledge of the program area after participating in training. Use of pre- and post-tests is preferred.</w:t>
            </w:r>
          </w:p>
        </w:tc>
        <w:tc>
          <w:tcPr>
            <w:tcW w:w="1890" w:type="pct"/>
          </w:tcPr>
          <w:p w14:paraId="5B7F12A4" w14:textId="77777777" w:rsidR="001952CE" w:rsidRDefault="001952CE" w:rsidP="0019394B">
            <w:pPr>
              <w:numPr>
                <w:ilvl w:val="0"/>
                <w:numId w:val="40"/>
              </w:numPr>
              <w:tabs>
                <w:tab w:val="clear" w:pos="383"/>
              </w:tabs>
              <w:ind w:left="302" w:hanging="279"/>
              <w:rPr>
                <w:rFonts w:ascii="Arial Narrow" w:hAnsi="Arial Narrow" w:cs="Tahoma"/>
                <w:color w:val="000000"/>
                <w:sz w:val="20"/>
                <w:szCs w:val="20"/>
              </w:rPr>
            </w:pPr>
            <w:r w:rsidRPr="00351087">
              <w:rPr>
                <w:rFonts w:ascii="Arial Narrow" w:hAnsi="Arial Narrow" w:cs="Tahoma"/>
                <w:color w:val="000000"/>
                <w:sz w:val="20"/>
                <w:szCs w:val="20"/>
              </w:rPr>
              <w:t xml:space="preserve">Number of people exhibiting </w:t>
            </w:r>
            <w:r w:rsidR="00254663" w:rsidRPr="00254663">
              <w:rPr>
                <w:rFonts w:ascii="Arial Narrow" w:hAnsi="Arial Narrow" w:cs="Tahoma"/>
                <w:color w:val="000000"/>
                <w:sz w:val="20"/>
                <w:szCs w:val="20"/>
              </w:rPr>
              <w:t xml:space="preserve">an increase in knowledge post-training </w:t>
            </w:r>
          </w:p>
          <w:p w14:paraId="5B7F12A5" w14:textId="77777777" w:rsidR="00254663" w:rsidRDefault="00254663" w:rsidP="0019394B">
            <w:pPr>
              <w:numPr>
                <w:ilvl w:val="0"/>
                <w:numId w:val="40"/>
              </w:numPr>
              <w:ind w:left="302" w:hanging="279"/>
              <w:rPr>
                <w:rFonts w:ascii="Arial Narrow" w:hAnsi="Arial Narrow" w:cs="Tahoma"/>
                <w:color w:val="000000"/>
                <w:sz w:val="20"/>
                <w:szCs w:val="20"/>
              </w:rPr>
            </w:pPr>
            <w:r w:rsidRPr="00254663">
              <w:rPr>
                <w:rFonts w:ascii="Arial Narrow" w:hAnsi="Arial Narrow" w:cs="Tahoma"/>
                <w:color w:val="000000"/>
                <w:sz w:val="20"/>
                <w:szCs w:val="20"/>
              </w:rPr>
              <w:t>Number of people trained during the reporting period</w:t>
            </w:r>
          </w:p>
          <w:p w14:paraId="5B7F12A6" w14:textId="77777777" w:rsidR="00DA1103" w:rsidRPr="00351087" w:rsidRDefault="00DA1103" w:rsidP="0019394B">
            <w:pPr>
              <w:numPr>
                <w:ilvl w:val="0"/>
                <w:numId w:val="40"/>
              </w:numPr>
              <w:ind w:left="302" w:hanging="279"/>
              <w:rPr>
                <w:rFonts w:ascii="Arial Narrow" w:hAnsi="Arial Narrow" w:cs="Tahoma"/>
                <w:color w:val="000000"/>
                <w:sz w:val="20"/>
                <w:szCs w:val="20"/>
              </w:rPr>
            </w:pPr>
            <w:r w:rsidRPr="00DA1103">
              <w:rPr>
                <w:rFonts w:ascii="Arial Narrow" w:hAnsi="Arial Narrow" w:cs="Tahoma"/>
                <w:color w:val="000000"/>
                <w:sz w:val="20"/>
                <w:szCs w:val="20"/>
              </w:rPr>
              <w:t>Percent of people trained who exhibited increased knowledge (A/B)</w:t>
            </w:r>
          </w:p>
        </w:tc>
      </w:tr>
      <w:tr w:rsidR="00B9666F" w:rsidRPr="00351087" w14:paraId="5B7F12AE" w14:textId="77777777" w:rsidTr="001B048F">
        <w:trPr>
          <w:cantSplit/>
        </w:trPr>
        <w:tc>
          <w:tcPr>
            <w:tcW w:w="215" w:type="pct"/>
          </w:tcPr>
          <w:p w14:paraId="5B7F12A8" w14:textId="77777777" w:rsidR="00940FBA" w:rsidRPr="00351087" w:rsidRDefault="00940FBA" w:rsidP="00B9666F">
            <w:pPr>
              <w:jc w:val="center"/>
              <w:rPr>
                <w:rFonts w:ascii="Arial Narrow" w:hAnsi="Arial Narrow" w:cs="Tahoma"/>
                <w:color w:val="000000"/>
                <w:sz w:val="20"/>
                <w:szCs w:val="20"/>
              </w:rPr>
            </w:pPr>
            <w:r w:rsidRPr="00351087">
              <w:rPr>
                <w:rFonts w:ascii="Arial Narrow" w:hAnsi="Arial Narrow" w:cs="Tahoma"/>
                <w:color w:val="000000"/>
                <w:sz w:val="20"/>
                <w:szCs w:val="20"/>
              </w:rPr>
              <w:t>8</w:t>
            </w:r>
          </w:p>
        </w:tc>
        <w:tc>
          <w:tcPr>
            <w:tcW w:w="1222" w:type="pct"/>
          </w:tcPr>
          <w:p w14:paraId="5B7F12A9" w14:textId="77777777" w:rsidR="00940FBA" w:rsidRPr="00351087" w:rsidRDefault="00940FBA" w:rsidP="00940FBA">
            <w:pPr>
              <w:rPr>
                <w:rFonts w:ascii="Arial Narrow" w:hAnsi="Arial Narrow" w:cs="Tahoma"/>
                <w:b/>
                <w:color w:val="000000"/>
                <w:sz w:val="20"/>
                <w:szCs w:val="20"/>
              </w:rPr>
            </w:pPr>
            <w:r w:rsidRPr="00351087">
              <w:rPr>
                <w:rFonts w:ascii="Arial Narrow" w:hAnsi="Arial Narrow" w:cs="Tahoma"/>
                <w:b/>
                <w:color w:val="000000"/>
                <w:sz w:val="20"/>
                <w:szCs w:val="20"/>
              </w:rPr>
              <w:t>Percent of organizations reporting improvements in operations based on training and technical assistance</w:t>
            </w:r>
            <w:r w:rsidR="00390AB0">
              <w:t xml:space="preserve"> </w:t>
            </w:r>
            <w:r w:rsidR="00390AB0" w:rsidRPr="00390AB0">
              <w:rPr>
                <w:rFonts w:ascii="Arial Narrow" w:hAnsi="Arial Narrow" w:cs="Tahoma"/>
                <w:b/>
                <w:color w:val="000000"/>
                <w:sz w:val="20"/>
                <w:szCs w:val="20"/>
              </w:rPr>
              <w:t>(TTA)</w:t>
            </w:r>
          </w:p>
        </w:tc>
        <w:tc>
          <w:tcPr>
            <w:tcW w:w="1673" w:type="pct"/>
          </w:tcPr>
          <w:p w14:paraId="5B7F12AA" w14:textId="77777777" w:rsidR="00940FBA" w:rsidRPr="00351087" w:rsidRDefault="00597013"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 xml:space="preserve">The number and percent of organizations reporting improvements in operations as a result of TTA </w:t>
            </w:r>
            <w:r w:rsidR="00511F57" w:rsidRPr="00351087">
              <w:rPr>
                <w:rFonts w:ascii="Arial Narrow" w:hAnsi="Arial Narrow"/>
                <w:b w:val="0"/>
                <w:bCs w:val="0"/>
                <w:color w:val="000000"/>
                <w:sz w:val="20"/>
                <w:szCs w:val="20"/>
              </w:rPr>
              <w:t>1</w:t>
            </w:r>
            <w:r w:rsidRPr="00351087">
              <w:rPr>
                <w:rFonts w:ascii="Arial Narrow" w:hAnsi="Arial Narrow"/>
                <w:b w:val="0"/>
                <w:bCs w:val="0"/>
                <w:color w:val="000000"/>
                <w:sz w:val="20"/>
                <w:szCs w:val="20"/>
              </w:rPr>
              <w:t xml:space="preserve"> to </w:t>
            </w:r>
            <w:r w:rsidR="00511F57" w:rsidRPr="00351087">
              <w:rPr>
                <w:rFonts w:ascii="Arial Narrow" w:hAnsi="Arial Narrow"/>
                <w:b w:val="0"/>
                <w:bCs w:val="0"/>
                <w:color w:val="000000"/>
                <w:sz w:val="20"/>
                <w:szCs w:val="20"/>
              </w:rPr>
              <w:t>6</w:t>
            </w:r>
            <w:r w:rsidRPr="00351087">
              <w:rPr>
                <w:rFonts w:ascii="Arial Narrow" w:hAnsi="Arial Narrow"/>
                <w:b w:val="0"/>
                <w:bCs w:val="0"/>
                <w:color w:val="000000"/>
                <w:sz w:val="20"/>
                <w:szCs w:val="20"/>
              </w:rPr>
              <w:t xml:space="preserve"> months post-service.</w:t>
            </w:r>
          </w:p>
        </w:tc>
        <w:tc>
          <w:tcPr>
            <w:tcW w:w="1890" w:type="pct"/>
          </w:tcPr>
          <w:p w14:paraId="5B7F12AB" w14:textId="77777777" w:rsidR="00B75036" w:rsidRDefault="00B75036" w:rsidP="0019394B">
            <w:pPr>
              <w:numPr>
                <w:ilvl w:val="0"/>
                <w:numId w:val="27"/>
              </w:numPr>
              <w:ind w:left="302" w:hanging="279"/>
              <w:rPr>
                <w:rFonts w:ascii="Arial Narrow" w:hAnsi="Arial Narrow" w:cs="Tahoma"/>
                <w:color w:val="000000"/>
                <w:sz w:val="20"/>
                <w:szCs w:val="20"/>
              </w:rPr>
            </w:pPr>
            <w:r w:rsidRPr="00B75036">
              <w:rPr>
                <w:rFonts w:ascii="Arial Narrow" w:hAnsi="Arial Narrow" w:cs="Tahoma"/>
                <w:color w:val="000000"/>
                <w:sz w:val="20"/>
                <w:szCs w:val="20"/>
              </w:rPr>
              <w:t>The number of organizations reporting improvements in operations based on training and technical assistance during the reporting period</w:t>
            </w:r>
          </w:p>
          <w:p w14:paraId="5B7F12AC" w14:textId="77777777" w:rsidR="00940FBA" w:rsidRDefault="00940FBA" w:rsidP="0019394B">
            <w:pPr>
              <w:numPr>
                <w:ilvl w:val="0"/>
                <w:numId w:val="27"/>
              </w:numPr>
              <w:ind w:left="302" w:hanging="279"/>
              <w:rPr>
                <w:rFonts w:ascii="Arial Narrow" w:hAnsi="Arial Narrow" w:cs="Tahoma"/>
                <w:color w:val="000000"/>
                <w:sz w:val="20"/>
                <w:szCs w:val="20"/>
              </w:rPr>
            </w:pPr>
            <w:r w:rsidRPr="00351087">
              <w:rPr>
                <w:rFonts w:ascii="Arial Narrow" w:hAnsi="Arial Narrow" w:cs="Tahoma"/>
                <w:color w:val="000000"/>
                <w:sz w:val="20"/>
                <w:szCs w:val="20"/>
              </w:rPr>
              <w:t xml:space="preserve">Number of </w:t>
            </w:r>
            <w:r w:rsidR="005A283C" w:rsidRPr="005A283C">
              <w:rPr>
                <w:rFonts w:ascii="Arial Narrow" w:hAnsi="Arial Narrow" w:cs="Tahoma"/>
                <w:color w:val="000000"/>
                <w:sz w:val="20"/>
                <w:szCs w:val="20"/>
              </w:rPr>
              <w:t>organizations served by TTA during the reporting period</w:t>
            </w:r>
          </w:p>
          <w:p w14:paraId="5B7F12AD" w14:textId="77777777" w:rsidR="00B75036" w:rsidRPr="005A283C" w:rsidRDefault="00B75036" w:rsidP="0019394B">
            <w:pPr>
              <w:numPr>
                <w:ilvl w:val="0"/>
                <w:numId w:val="27"/>
              </w:numPr>
              <w:ind w:left="302" w:hanging="279"/>
              <w:rPr>
                <w:rFonts w:ascii="Arial Narrow" w:hAnsi="Arial Narrow" w:cs="Tahoma"/>
                <w:color w:val="000000"/>
                <w:sz w:val="20"/>
                <w:szCs w:val="20"/>
              </w:rPr>
            </w:pPr>
            <w:r w:rsidRPr="00B75036">
              <w:rPr>
                <w:rFonts w:ascii="Arial Narrow" w:hAnsi="Arial Narrow" w:cs="Tahoma"/>
                <w:color w:val="000000"/>
                <w:sz w:val="20"/>
                <w:szCs w:val="20"/>
              </w:rPr>
              <w:t>(A/B)</w:t>
            </w:r>
          </w:p>
        </w:tc>
      </w:tr>
      <w:tr w:rsidR="00B9666F" w:rsidRPr="00351087" w14:paraId="5B7F12B6" w14:textId="77777777" w:rsidTr="001B048F">
        <w:trPr>
          <w:cantSplit/>
        </w:trPr>
        <w:tc>
          <w:tcPr>
            <w:tcW w:w="215" w:type="pct"/>
          </w:tcPr>
          <w:p w14:paraId="5B7F12AF" w14:textId="77777777" w:rsidR="00940FBA" w:rsidRPr="00351087" w:rsidRDefault="00940FBA" w:rsidP="00B9666F">
            <w:pPr>
              <w:jc w:val="center"/>
              <w:rPr>
                <w:rFonts w:ascii="Arial Narrow" w:hAnsi="Arial Narrow" w:cs="Tahoma"/>
                <w:color w:val="000000"/>
                <w:sz w:val="20"/>
                <w:szCs w:val="20"/>
              </w:rPr>
            </w:pPr>
            <w:r w:rsidRPr="00351087">
              <w:rPr>
                <w:rFonts w:ascii="Arial Narrow" w:hAnsi="Arial Narrow" w:cs="Tahoma"/>
                <w:color w:val="000000"/>
                <w:sz w:val="20"/>
                <w:szCs w:val="20"/>
              </w:rPr>
              <w:t>9</w:t>
            </w:r>
          </w:p>
        </w:tc>
        <w:tc>
          <w:tcPr>
            <w:tcW w:w="1222" w:type="pct"/>
          </w:tcPr>
          <w:p w14:paraId="5B7F12B0" w14:textId="77777777" w:rsidR="00940FBA" w:rsidRPr="00351087" w:rsidRDefault="00940FBA" w:rsidP="00940FBA">
            <w:pPr>
              <w:rPr>
                <w:rFonts w:ascii="Arial Narrow" w:hAnsi="Arial Narrow" w:cs="Tahoma"/>
                <w:b/>
                <w:color w:val="000000"/>
                <w:sz w:val="20"/>
                <w:szCs w:val="20"/>
              </w:rPr>
            </w:pPr>
            <w:r w:rsidRPr="00351087">
              <w:rPr>
                <w:rFonts w:ascii="Arial Narrow" w:hAnsi="Arial Narrow" w:cs="Tahoma"/>
                <w:b/>
                <w:color w:val="000000"/>
                <w:sz w:val="20"/>
                <w:szCs w:val="20"/>
              </w:rPr>
              <w:t xml:space="preserve">Percent of those served by training and technical assistance </w:t>
            </w:r>
            <w:r w:rsidR="00B75036" w:rsidRPr="00B75036">
              <w:rPr>
                <w:rFonts w:ascii="Arial Narrow" w:hAnsi="Arial Narrow" w:cs="Tahoma"/>
                <w:b/>
                <w:color w:val="000000"/>
                <w:sz w:val="20"/>
                <w:szCs w:val="20"/>
              </w:rPr>
              <w:t xml:space="preserve">(TTA) </w:t>
            </w:r>
            <w:r w:rsidRPr="00351087">
              <w:rPr>
                <w:rFonts w:ascii="Arial Narrow" w:hAnsi="Arial Narrow" w:cs="Tahoma"/>
                <w:b/>
                <w:color w:val="000000"/>
                <w:sz w:val="20"/>
                <w:szCs w:val="20"/>
              </w:rPr>
              <w:t>who reported implementing an evidence</w:t>
            </w:r>
            <w:r w:rsidR="00CE26DD" w:rsidRPr="00351087">
              <w:rPr>
                <w:rFonts w:ascii="Arial Narrow" w:hAnsi="Arial Narrow" w:cs="Tahoma"/>
                <w:b/>
                <w:color w:val="000000"/>
                <w:sz w:val="20"/>
                <w:szCs w:val="20"/>
              </w:rPr>
              <w:t>-</w:t>
            </w:r>
            <w:r w:rsidRPr="00351087">
              <w:rPr>
                <w:rFonts w:ascii="Arial Narrow" w:hAnsi="Arial Narrow" w:cs="Tahoma"/>
                <w:b/>
                <w:color w:val="000000"/>
                <w:sz w:val="20"/>
                <w:szCs w:val="20"/>
              </w:rPr>
              <w:t>based program and/or practice during or after the TTA</w:t>
            </w:r>
          </w:p>
          <w:p w14:paraId="5B7F12B1" w14:textId="77777777" w:rsidR="00940FBA" w:rsidRPr="00351087" w:rsidRDefault="00940FBA" w:rsidP="00940FBA">
            <w:pPr>
              <w:rPr>
                <w:rFonts w:ascii="Arial Narrow" w:hAnsi="Arial Narrow" w:cs="Tahoma"/>
                <w:b/>
                <w:color w:val="000000"/>
                <w:sz w:val="20"/>
                <w:szCs w:val="20"/>
              </w:rPr>
            </w:pPr>
          </w:p>
        </w:tc>
        <w:tc>
          <w:tcPr>
            <w:tcW w:w="1673" w:type="pct"/>
          </w:tcPr>
          <w:p w14:paraId="5B7F12B2" w14:textId="77777777" w:rsidR="00940FBA" w:rsidRPr="00351087" w:rsidRDefault="00597013" w:rsidP="008A3308">
            <w:pPr>
              <w:pStyle w:val="pageheader"/>
              <w:spacing w:before="0" w:beforeAutospacing="0" w:after="0" w:afterAutospacing="0"/>
              <w:rPr>
                <w:rFonts w:ascii="Arial Narrow" w:hAnsi="Arial Narrow"/>
                <w:b w:val="0"/>
                <w:bCs w:val="0"/>
                <w:color w:val="000000"/>
                <w:sz w:val="20"/>
                <w:szCs w:val="20"/>
              </w:rPr>
            </w:pPr>
            <w:r w:rsidRPr="00351087">
              <w:rPr>
                <w:rFonts w:ascii="Arial Narrow" w:hAnsi="Arial Narrow"/>
                <w:b w:val="0"/>
                <w:bCs w:val="0"/>
                <w:color w:val="000000"/>
                <w:sz w:val="20"/>
                <w:szCs w:val="20"/>
              </w:rPr>
              <w:t>Number and percent of programs served by TTA that reported implementing an evidence-based program</w:t>
            </w:r>
            <w:r w:rsidR="00511F57" w:rsidRPr="00351087">
              <w:rPr>
                <w:rFonts w:ascii="Arial Narrow" w:hAnsi="Arial Narrow"/>
                <w:b w:val="0"/>
                <w:bCs w:val="0"/>
                <w:color w:val="000000"/>
                <w:sz w:val="20"/>
                <w:szCs w:val="20"/>
              </w:rPr>
              <w:t xml:space="preserve"> </w:t>
            </w:r>
            <w:r w:rsidRPr="00351087">
              <w:rPr>
                <w:rFonts w:ascii="Arial Narrow" w:hAnsi="Arial Narrow"/>
                <w:b w:val="0"/>
                <w:bCs w:val="0"/>
                <w:color w:val="000000"/>
                <w:sz w:val="20"/>
                <w:szCs w:val="20"/>
              </w:rPr>
              <w:t>and</w:t>
            </w:r>
            <w:r w:rsidR="00511F57" w:rsidRPr="00351087">
              <w:rPr>
                <w:rFonts w:ascii="Arial Narrow" w:hAnsi="Arial Narrow"/>
                <w:b w:val="0"/>
                <w:bCs w:val="0"/>
                <w:color w:val="000000"/>
                <w:sz w:val="20"/>
                <w:szCs w:val="20"/>
              </w:rPr>
              <w:t>/</w:t>
            </w:r>
            <w:r w:rsidRPr="00351087">
              <w:rPr>
                <w:rFonts w:ascii="Arial Narrow" w:hAnsi="Arial Narrow"/>
                <w:b w:val="0"/>
                <w:bCs w:val="0"/>
                <w:color w:val="000000"/>
                <w:sz w:val="20"/>
                <w:szCs w:val="20"/>
              </w:rPr>
              <w:t>or practice during or after the TTA. Evidence</w:t>
            </w:r>
            <w:r w:rsidR="005B7DF4" w:rsidRPr="00351087">
              <w:rPr>
                <w:rFonts w:ascii="Arial Narrow" w:hAnsi="Arial Narrow"/>
                <w:b w:val="0"/>
                <w:bCs w:val="0"/>
                <w:color w:val="000000"/>
                <w:sz w:val="20"/>
                <w:szCs w:val="20"/>
              </w:rPr>
              <w:t>-</w:t>
            </w:r>
            <w:r w:rsidRPr="00351087">
              <w:rPr>
                <w:rFonts w:ascii="Arial Narrow" w:hAnsi="Arial Narrow"/>
                <w:b w:val="0"/>
                <w:bCs w:val="0"/>
                <w:color w:val="000000"/>
                <w:sz w:val="20"/>
                <w:szCs w:val="20"/>
              </w:rPr>
              <w:t>based programs and practices include program models that have been shown, through rigorous evaluation and replication, to be effective at preventing or reducing juvenile delinquency or related risk factors, such as substance use.</w:t>
            </w:r>
          </w:p>
        </w:tc>
        <w:tc>
          <w:tcPr>
            <w:tcW w:w="1890" w:type="pct"/>
          </w:tcPr>
          <w:p w14:paraId="5B7F12B3" w14:textId="77777777" w:rsidR="005731A7" w:rsidRDefault="00940FBA" w:rsidP="0019394B">
            <w:pPr>
              <w:numPr>
                <w:ilvl w:val="0"/>
                <w:numId w:val="31"/>
              </w:numPr>
              <w:ind w:left="302" w:hanging="279"/>
              <w:rPr>
                <w:rFonts w:ascii="Arial Narrow" w:hAnsi="Arial Narrow" w:cs="Tahoma"/>
                <w:color w:val="000000"/>
                <w:sz w:val="20"/>
                <w:szCs w:val="20"/>
              </w:rPr>
            </w:pPr>
            <w:r w:rsidRPr="00351087">
              <w:rPr>
                <w:rFonts w:ascii="Arial Narrow" w:hAnsi="Arial Narrow" w:cs="Tahoma"/>
                <w:color w:val="000000"/>
                <w:sz w:val="20"/>
                <w:szCs w:val="20"/>
              </w:rPr>
              <w:t xml:space="preserve">Number of </w:t>
            </w:r>
            <w:r w:rsidR="005731A7" w:rsidRPr="005731A7">
              <w:rPr>
                <w:rFonts w:ascii="Arial Narrow" w:hAnsi="Arial Narrow" w:cs="Tahoma"/>
                <w:color w:val="000000"/>
                <w:sz w:val="20"/>
                <w:szCs w:val="20"/>
              </w:rPr>
              <w:t>programs served by TTA that reported using an evidence-based program and / or practice</w:t>
            </w:r>
          </w:p>
          <w:p w14:paraId="5B7F12B4" w14:textId="77777777" w:rsidR="00940FBA" w:rsidRDefault="00940FBA" w:rsidP="0019394B">
            <w:pPr>
              <w:numPr>
                <w:ilvl w:val="0"/>
                <w:numId w:val="31"/>
              </w:numPr>
              <w:ind w:left="302" w:hanging="279"/>
              <w:rPr>
                <w:rFonts w:ascii="Arial Narrow" w:hAnsi="Arial Narrow" w:cs="Tahoma"/>
                <w:color w:val="000000"/>
                <w:sz w:val="20"/>
                <w:szCs w:val="20"/>
              </w:rPr>
            </w:pPr>
            <w:r w:rsidRPr="00351087">
              <w:rPr>
                <w:rFonts w:ascii="Arial Narrow" w:hAnsi="Arial Narrow" w:cs="Tahoma"/>
                <w:color w:val="000000"/>
                <w:sz w:val="20"/>
                <w:szCs w:val="20"/>
              </w:rPr>
              <w:t xml:space="preserve">Number of </w:t>
            </w:r>
            <w:r w:rsidR="005731A7" w:rsidRPr="005731A7">
              <w:rPr>
                <w:rFonts w:ascii="Arial Narrow" w:hAnsi="Arial Narrow" w:cs="Tahoma"/>
                <w:color w:val="000000"/>
                <w:sz w:val="20"/>
                <w:szCs w:val="20"/>
              </w:rPr>
              <w:t>programs served by TTA</w:t>
            </w:r>
          </w:p>
          <w:p w14:paraId="5B7F12B5" w14:textId="77777777" w:rsidR="00B75036" w:rsidRPr="00351087" w:rsidRDefault="00B75036" w:rsidP="0019394B">
            <w:pPr>
              <w:numPr>
                <w:ilvl w:val="0"/>
                <w:numId w:val="31"/>
              </w:numPr>
              <w:ind w:left="302" w:hanging="279"/>
              <w:rPr>
                <w:rFonts w:ascii="Arial Narrow" w:hAnsi="Arial Narrow" w:cs="Tahoma"/>
                <w:color w:val="000000"/>
                <w:sz w:val="20"/>
                <w:szCs w:val="20"/>
              </w:rPr>
            </w:pPr>
            <w:r w:rsidRPr="00B75036">
              <w:rPr>
                <w:rFonts w:ascii="Arial Narrow" w:hAnsi="Arial Narrow" w:cs="Tahoma"/>
                <w:color w:val="000000"/>
                <w:sz w:val="20"/>
                <w:szCs w:val="20"/>
              </w:rPr>
              <w:t>Percent of programs served by TTA that report using an evidence-based program and / or practice (A/B)</w:t>
            </w:r>
          </w:p>
        </w:tc>
      </w:tr>
      <w:tr w:rsidR="001952CE" w:rsidRPr="00351087" w14:paraId="5B7F12BB" w14:textId="77777777" w:rsidTr="001B048F">
        <w:trPr>
          <w:cantSplit/>
        </w:trPr>
        <w:tc>
          <w:tcPr>
            <w:tcW w:w="215" w:type="pct"/>
          </w:tcPr>
          <w:p w14:paraId="5B7F12B7" w14:textId="77777777" w:rsidR="001952CE" w:rsidRPr="001952CE" w:rsidRDefault="001952CE" w:rsidP="001952CE">
            <w:pPr>
              <w:spacing w:line="200" w:lineRule="atLeast"/>
              <w:rPr>
                <w:rFonts w:ascii="Arial Narrow" w:hAnsi="Arial Narrow"/>
                <w:sz w:val="20"/>
              </w:rPr>
            </w:pPr>
            <w:r w:rsidRPr="001952CE">
              <w:rPr>
                <w:rFonts w:ascii="Arial Narrow" w:hAnsi="Arial Narrow"/>
                <w:sz w:val="20"/>
              </w:rPr>
              <w:t>10</w:t>
            </w:r>
          </w:p>
        </w:tc>
        <w:tc>
          <w:tcPr>
            <w:tcW w:w="1222" w:type="pct"/>
          </w:tcPr>
          <w:p w14:paraId="5B7F12B8" w14:textId="77777777" w:rsidR="001952CE" w:rsidRPr="001952CE" w:rsidRDefault="001952CE" w:rsidP="001952CE">
            <w:pPr>
              <w:spacing w:line="200" w:lineRule="atLeast"/>
              <w:rPr>
                <w:rFonts w:ascii="Arial Narrow" w:hAnsi="Arial Narrow"/>
                <w:b/>
                <w:sz w:val="20"/>
              </w:rPr>
            </w:pPr>
            <w:r w:rsidRPr="001952CE">
              <w:rPr>
                <w:rFonts w:ascii="Arial Narrow" w:hAnsi="Arial Narrow"/>
                <w:b/>
                <w:sz w:val="20"/>
              </w:rPr>
              <w:t>Number of program materials disseminated during the reporting period</w:t>
            </w:r>
          </w:p>
        </w:tc>
        <w:tc>
          <w:tcPr>
            <w:tcW w:w="1673" w:type="pct"/>
          </w:tcPr>
          <w:p w14:paraId="5B7F12B9" w14:textId="77777777" w:rsidR="001952CE" w:rsidRPr="001952CE" w:rsidRDefault="001952CE" w:rsidP="001952CE">
            <w:pPr>
              <w:spacing w:line="200" w:lineRule="atLeast"/>
              <w:rPr>
                <w:rFonts w:ascii="Arial Narrow" w:hAnsi="Arial Narrow"/>
                <w:sz w:val="20"/>
              </w:rPr>
            </w:pPr>
            <w:r w:rsidRPr="001952CE">
              <w:rPr>
                <w:rFonts w:ascii="Arial Narrow" w:hAnsi="Arial Narrow"/>
                <w:sz w:val="20"/>
              </w:rPr>
              <w:t>This measure represents the number of program materials disseminated during the reporting period.</w:t>
            </w:r>
          </w:p>
        </w:tc>
        <w:tc>
          <w:tcPr>
            <w:tcW w:w="1890" w:type="pct"/>
          </w:tcPr>
          <w:p w14:paraId="5B7F12BA" w14:textId="77777777" w:rsidR="001952CE" w:rsidRPr="001952CE" w:rsidRDefault="00852E48" w:rsidP="0019394B">
            <w:pPr>
              <w:numPr>
                <w:ilvl w:val="0"/>
                <w:numId w:val="41"/>
              </w:numPr>
              <w:spacing w:line="200" w:lineRule="atLeast"/>
              <w:ind w:left="302" w:hanging="279"/>
              <w:rPr>
                <w:rFonts w:ascii="Arial Narrow" w:hAnsi="Arial Narrow"/>
                <w:sz w:val="20"/>
              </w:rPr>
            </w:pPr>
            <w:r w:rsidRPr="00852E48">
              <w:rPr>
                <w:rFonts w:ascii="Arial Narrow" w:hAnsi="Arial Narrow"/>
                <w:sz w:val="20"/>
              </w:rPr>
              <w:t>Enter the number of program materials disseminated during the reporting period</w:t>
            </w:r>
          </w:p>
        </w:tc>
      </w:tr>
    </w:tbl>
    <w:p w14:paraId="5B7F12BC" w14:textId="77777777" w:rsidR="001D583F" w:rsidRDefault="001D583F" w:rsidP="001D583F">
      <w:pPr>
        <w:jc w:val="center"/>
      </w:pPr>
    </w:p>
    <w:p w14:paraId="5B7F12BD" w14:textId="77777777" w:rsidR="00335CC4" w:rsidRDefault="009B2784" w:rsidP="00335CC4">
      <w:r>
        <w:rPr>
          <w:rFonts w:ascii="Arial Narrow" w:hAnsi="Arial Narrow" w:cs="Arial"/>
          <w:sz w:val="20"/>
          <w:szCs w:val="20"/>
        </w:rPr>
        <w:t xml:space="preserve"> </w:t>
      </w:r>
    </w:p>
    <w:sectPr w:rsidR="00335CC4" w:rsidSect="00066A3F">
      <w:headerReference w:type="default" r:id="rId13"/>
      <w:pgSz w:w="12240" w:h="15840"/>
      <w:pgMar w:top="1584"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50753" w14:textId="77777777" w:rsidR="00DE5092" w:rsidRDefault="00DE5092" w:rsidP="000B79E8">
      <w:r>
        <w:separator/>
      </w:r>
    </w:p>
  </w:endnote>
  <w:endnote w:type="continuationSeparator" w:id="0">
    <w:p w14:paraId="3B4E5A0C" w14:textId="77777777" w:rsidR="00DE5092" w:rsidRDefault="00DE5092" w:rsidP="000B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2C3" w14:textId="47FB42B1" w:rsidR="000B79E8" w:rsidRPr="000B79E8" w:rsidRDefault="009F5AE2" w:rsidP="009F5AE2">
    <w:pPr>
      <w:pStyle w:val="NoSpacing"/>
      <w:tabs>
        <w:tab w:val="right" w:pos="9900"/>
      </w:tabs>
      <w:rPr>
        <w:rFonts w:ascii="Arial" w:hAnsi="Arial" w:cs="Arial"/>
        <w:color w:val="7F7F7F"/>
      </w:rPr>
    </w:pPr>
    <w:r w:rsidRPr="009F5AE2">
      <w:rPr>
        <w:rFonts w:ascii="Arial Narrow" w:hAnsi="Arial Narrow" w:cs="Arial"/>
        <w:color w:val="7F7F7F"/>
        <w:sz w:val="20"/>
        <w:szCs w:val="20"/>
      </w:rPr>
      <w:t>Training and Technical Assistance Providers</w:t>
    </w:r>
    <w:r>
      <w:rPr>
        <w:rFonts w:ascii="Arial Narrow" w:hAnsi="Arial Narrow" w:cs="Arial"/>
        <w:color w:val="7F7F7F"/>
        <w:sz w:val="20"/>
        <w:szCs w:val="20"/>
      </w:rPr>
      <w:t xml:space="preserve"> </w:t>
    </w:r>
    <w:r w:rsidRPr="009F5AE2">
      <w:rPr>
        <w:rFonts w:ascii="Arial Narrow" w:hAnsi="Arial Narrow" w:cs="Arial"/>
        <w:color w:val="7F7F7F"/>
        <w:sz w:val="20"/>
        <w:szCs w:val="20"/>
      </w:rPr>
      <w:t>Performance Measures</w:t>
    </w:r>
    <w:r w:rsidR="000B79E8" w:rsidRPr="000B79E8">
      <w:rPr>
        <w:rFonts w:ascii="Arial" w:hAnsi="Arial" w:cs="Arial"/>
        <w:color w:val="7F7F7F"/>
        <w:sz w:val="20"/>
        <w:szCs w:val="20"/>
      </w:rPr>
      <w:t xml:space="preserve"> </w:t>
    </w:r>
    <w:r w:rsidR="000B79E8">
      <w:rPr>
        <w:rFonts w:ascii="Arial" w:hAnsi="Arial" w:cs="Arial"/>
        <w:sz w:val="20"/>
        <w:szCs w:val="20"/>
      </w:rPr>
      <w:tab/>
    </w:r>
    <w:r w:rsidR="000B79E8" w:rsidRPr="000B79E8">
      <w:rPr>
        <w:rFonts w:ascii="Arial" w:hAnsi="Arial" w:cs="Arial"/>
        <w:color w:val="7F7F7F"/>
      </w:rPr>
      <w:fldChar w:fldCharType="begin"/>
    </w:r>
    <w:r w:rsidR="000B79E8" w:rsidRPr="000B79E8">
      <w:rPr>
        <w:rFonts w:ascii="Arial" w:hAnsi="Arial" w:cs="Arial"/>
        <w:color w:val="7F7F7F"/>
      </w:rPr>
      <w:instrText xml:space="preserve"> PAGE   \* MERGEFORMAT </w:instrText>
    </w:r>
    <w:r w:rsidR="000B79E8" w:rsidRPr="000B79E8">
      <w:rPr>
        <w:rFonts w:ascii="Arial" w:hAnsi="Arial" w:cs="Arial"/>
        <w:color w:val="7F7F7F"/>
      </w:rPr>
      <w:fldChar w:fldCharType="separate"/>
    </w:r>
    <w:r w:rsidR="00BF2653">
      <w:rPr>
        <w:rFonts w:ascii="Arial" w:hAnsi="Arial" w:cs="Arial"/>
        <w:noProof/>
        <w:color w:val="7F7F7F"/>
      </w:rPr>
      <w:t>1</w:t>
    </w:r>
    <w:r w:rsidR="000B79E8" w:rsidRPr="000B79E8">
      <w:rPr>
        <w:rFonts w:ascii="Arial" w:hAnsi="Arial" w:cs="Arial"/>
        <w:noProof/>
        <w:color w:val="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420D" w14:textId="77777777" w:rsidR="00DE5092" w:rsidRDefault="00DE5092" w:rsidP="000B79E8">
      <w:r>
        <w:separator/>
      </w:r>
    </w:p>
  </w:footnote>
  <w:footnote w:type="continuationSeparator" w:id="0">
    <w:p w14:paraId="0E776170" w14:textId="77777777" w:rsidR="00DE5092" w:rsidRDefault="00DE5092" w:rsidP="000B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2C2" w14:textId="77777777" w:rsidR="00BA51EF" w:rsidRPr="00BA51EF" w:rsidRDefault="00BA51EF" w:rsidP="00BA51EF">
    <w:pPr>
      <w:pStyle w:val="pageheader"/>
      <w:spacing w:before="0" w:beforeAutospacing="0" w:after="0" w:afterAutospacing="0"/>
      <w:ind w:left="-720" w:right="-720"/>
      <w:jc w:val="center"/>
      <w:rPr>
        <w:rFonts w:ascii="Arial Narrow" w:hAnsi="Arial Narrow" w:cs="Arial"/>
        <w:color w:val="auto"/>
        <w:sz w:val="28"/>
        <w:szCs w:val="28"/>
      </w:rPr>
    </w:pPr>
    <w:r w:rsidRPr="000B79E8">
      <w:rPr>
        <w:rFonts w:ascii="Arial Narrow" w:hAnsi="Arial Narrow" w:cs="Arial"/>
        <w:color w:val="auto"/>
        <w:sz w:val="28"/>
        <w:szCs w:val="28"/>
      </w:rPr>
      <w:t>OFFICE OF JUVENILE JUSTICE DELINQUENCY AND PREVENTION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2C4" w14:textId="77777777" w:rsidR="00BA51EF" w:rsidRPr="00ED0A14" w:rsidRDefault="00BA51EF" w:rsidP="00ED0A14">
    <w:pPr>
      <w:pStyle w:val="Header"/>
      <w:jc w:val="center"/>
      <w:rPr>
        <w:rFonts w:ascii="Arial Narrow" w:hAnsi="Arial Narrow"/>
        <w:b/>
        <w:sz w:val="22"/>
        <w:szCs w:val="22"/>
      </w:rPr>
    </w:pPr>
    <w:r w:rsidRPr="00ED0A14">
      <w:rPr>
        <w:rFonts w:ascii="Arial Narrow" w:hAnsi="Arial Narrow"/>
        <w:b/>
        <w:sz w:val="22"/>
        <w:szCs w:val="22"/>
      </w:rPr>
      <w:t>Training and Technical Assistance Providers</w:t>
    </w:r>
  </w:p>
  <w:p w14:paraId="5B7F12C5" w14:textId="77777777" w:rsidR="00BA51EF" w:rsidRPr="00ED0A14" w:rsidRDefault="00BA51EF" w:rsidP="00ED0A14">
    <w:pPr>
      <w:pStyle w:val="Header"/>
      <w:jc w:val="center"/>
      <w:rPr>
        <w:rFonts w:ascii="Arial Narrow" w:hAnsi="Arial Narrow"/>
        <w:b/>
        <w:sz w:val="22"/>
        <w:szCs w:val="22"/>
      </w:rPr>
    </w:pPr>
    <w:r w:rsidRPr="00ED0A14">
      <w:rPr>
        <w:rFonts w:ascii="Arial Narrow" w:hAnsi="Arial Narrow"/>
        <w:b/>
        <w:sz w:val="22"/>
        <w:szCs w:val="22"/>
      </w:rPr>
      <w:t>Performance Measures Grid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824"/>
    <w:multiLevelType w:val="hybridMultilevel"/>
    <w:tmpl w:val="FC12D36C"/>
    <w:lvl w:ilvl="0" w:tplc="04090001">
      <w:start w:val="1"/>
      <w:numFmt w:val="bullet"/>
      <w:lvlText w:val=""/>
      <w:lvlJc w:val="left"/>
      <w:pPr>
        <w:tabs>
          <w:tab w:val="num" w:pos="383"/>
        </w:tabs>
        <w:ind w:left="383" w:hanging="360"/>
      </w:pPr>
      <w:rPr>
        <w:rFonts w:ascii="Symbol" w:hAnsi="Symbol"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 w15:restartNumberingAfterBreak="0">
    <w:nsid w:val="08182A3C"/>
    <w:multiLevelType w:val="hybridMultilevel"/>
    <w:tmpl w:val="FDF8B226"/>
    <w:lvl w:ilvl="0" w:tplc="9D101FBE">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2" w15:restartNumberingAfterBreak="0">
    <w:nsid w:val="15A16B1D"/>
    <w:multiLevelType w:val="hybridMultilevel"/>
    <w:tmpl w:val="F62237EA"/>
    <w:lvl w:ilvl="0" w:tplc="5DD06402">
      <w:start w:val="1"/>
      <w:numFmt w:val="bullet"/>
      <w:lvlText w:val="•"/>
      <w:lvlJc w:val="left"/>
      <w:pPr>
        <w:tabs>
          <w:tab w:val="num" w:pos="720"/>
        </w:tabs>
        <w:ind w:left="720" w:hanging="360"/>
      </w:pPr>
      <w:rPr>
        <w:rFonts w:ascii="Times New Roman" w:hAnsi="Times New Roman" w:hint="default"/>
      </w:rPr>
    </w:lvl>
    <w:lvl w:ilvl="1" w:tplc="1F3481AC" w:tentative="1">
      <w:start w:val="1"/>
      <w:numFmt w:val="bullet"/>
      <w:lvlText w:val="•"/>
      <w:lvlJc w:val="left"/>
      <w:pPr>
        <w:tabs>
          <w:tab w:val="num" w:pos="1440"/>
        </w:tabs>
        <w:ind w:left="1440" w:hanging="360"/>
      </w:pPr>
      <w:rPr>
        <w:rFonts w:ascii="Times New Roman" w:hAnsi="Times New Roman" w:hint="default"/>
      </w:rPr>
    </w:lvl>
    <w:lvl w:ilvl="2" w:tplc="418294AC" w:tentative="1">
      <w:start w:val="1"/>
      <w:numFmt w:val="bullet"/>
      <w:lvlText w:val="•"/>
      <w:lvlJc w:val="left"/>
      <w:pPr>
        <w:tabs>
          <w:tab w:val="num" w:pos="2160"/>
        </w:tabs>
        <w:ind w:left="2160" w:hanging="360"/>
      </w:pPr>
      <w:rPr>
        <w:rFonts w:ascii="Times New Roman" w:hAnsi="Times New Roman" w:hint="default"/>
      </w:rPr>
    </w:lvl>
    <w:lvl w:ilvl="3" w:tplc="277054EC" w:tentative="1">
      <w:start w:val="1"/>
      <w:numFmt w:val="bullet"/>
      <w:lvlText w:val="•"/>
      <w:lvlJc w:val="left"/>
      <w:pPr>
        <w:tabs>
          <w:tab w:val="num" w:pos="2880"/>
        </w:tabs>
        <w:ind w:left="2880" w:hanging="360"/>
      </w:pPr>
      <w:rPr>
        <w:rFonts w:ascii="Times New Roman" w:hAnsi="Times New Roman" w:hint="default"/>
      </w:rPr>
    </w:lvl>
    <w:lvl w:ilvl="4" w:tplc="712408BE" w:tentative="1">
      <w:start w:val="1"/>
      <w:numFmt w:val="bullet"/>
      <w:lvlText w:val="•"/>
      <w:lvlJc w:val="left"/>
      <w:pPr>
        <w:tabs>
          <w:tab w:val="num" w:pos="3600"/>
        </w:tabs>
        <w:ind w:left="3600" w:hanging="360"/>
      </w:pPr>
      <w:rPr>
        <w:rFonts w:ascii="Times New Roman" w:hAnsi="Times New Roman" w:hint="default"/>
      </w:rPr>
    </w:lvl>
    <w:lvl w:ilvl="5" w:tplc="C43EFB42" w:tentative="1">
      <w:start w:val="1"/>
      <w:numFmt w:val="bullet"/>
      <w:lvlText w:val="•"/>
      <w:lvlJc w:val="left"/>
      <w:pPr>
        <w:tabs>
          <w:tab w:val="num" w:pos="4320"/>
        </w:tabs>
        <w:ind w:left="4320" w:hanging="360"/>
      </w:pPr>
      <w:rPr>
        <w:rFonts w:ascii="Times New Roman" w:hAnsi="Times New Roman" w:hint="default"/>
      </w:rPr>
    </w:lvl>
    <w:lvl w:ilvl="6" w:tplc="A15E2B4C" w:tentative="1">
      <w:start w:val="1"/>
      <w:numFmt w:val="bullet"/>
      <w:lvlText w:val="•"/>
      <w:lvlJc w:val="left"/>
      <w:pPr>
        <w:tabs>
          <w:tab w:val="num" w:pos="5040"/>
        </w:tabs>
        <w:ind w:left="5040" w:hanging="360"/>
      </w:pPr>
      <w:rPr>
        <w:rFonts w:ascii="Times New Roman" w:hAnsi="Times New Roman" w:hint="default"/>
      </w:rPr>
    </w:lvl>
    <w:lvl w:ilvl="7" w:tplc="5A0A9770" w:tentative="1">
      <w:start w:val="1"/>
      <w:numFmt w:val="bullet"/>
      <w:lvlText w:val="•"/>
      <w:lvlJc w:val="left"/>
      <w:pPr>
        <w:tabs>
          <w:tab w:val="num" w:pos="5760"/>
        </w:tabs>
        <w:ind w:left="5760" w:hanging="360"/>
      </w:pPr>
      <w:rPr>
        <w:rFonts w:ascii="Times New Roman" w:hAnsi="Times New Roman" w:hint="default"/>
      </w:rPr>
    </w:lvl>
    <w:lvl w:ilvl="8" w:tplc="2BC6AE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55717A"/>
    <w:multiLevelType w:val="hybridMultilevel"/>
    <w:tmpl w:val="2E70EFF0"/>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74F14"/>
    <w:multiLevelType w:val="hybridMultilevel"/>
    <w:tmpl w:val="1D046F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64DF4"/>
    <w:multiLevelType w:val="hybridMultilevel"/>
    <w:tmpl w:val="F6E43306"/>
    <w:lvl w:ilvl="0" w:tplc="0A48DF18">
      <w:start w:val="1"/>
      <w:numFmt w:val="upp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CCD1DC0"/>
    <w:multiLevelType w:val="hybridMultilevel"/>
    <w:tmpl w:val="30629F10"/>
    <w:lvl w:ilvl="0" w:tplc="71F2C96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7" w15:restartNumberingAfterBreak="0">
    <w:nsid w:val="1D9A49BD"/>
    <w:multiLevelType w:val="hybridMultilevel"/>
    <w:tmpl w:val="AFD04A24"/>
    <w:lvl w:ilvl="0" w:tplc="9D101FBE">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8" w15:restartNumberingAfterBreak="0">
    <w:nsid w:val="1EEB43FE"/>
    <w:multiLevelType w:val="hybridMultilevel"/>
    <w:tmpl w:val="3EA2230C"/>
    <w:lvl w:ilvl="0" w:tplc="9D101FBE">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9" w15:restartNumberingAfterBreak="0">
    <w:nsid w:val="20CD1505"/>
    <w:multiLevelType w:val="hybridMultilevel"/>
    <w:tmpl w:val="2DDEF8F8"/>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202FD"/>
    <w:multiLevelType w:val="hybridMultilevel"/>
    <w:tmpl w:val="DC36C000"/>
    <w:lvl w:ilvl="0" w:tplc="43209BE8">
      <w:start w:val="1"/>
      <w:numFmt w:val="upperLetter"/>
      <w:lvlText w:val="%1."/>
      <w:lvlJc w:val="left"/>
      <w:pPr>
        <w:tabs>
          <w:tab w:val="num" w:pos="383"/>
        </w:tabs>
        <w:ind w:left="383" w:hanging="360"/>
      </w:pPr>
      <w:rPr>
        <w:rFonts w:hint="default"/>
      </w:rPr>
    </w:lvl>
    <w:lvl w:ilvl="1" w:tplc="0232B428" w:tentative="1">
      <w:start w:val="1"/>
      <w:numFmt w:val="bullet"/>
      <w:lvlText w:val="•"/>
      <w:lvlJc w:val="left"/>
      <w:pPr>
        <w:tabs>
          <w:tab w:val="num" w:pos="1440"/>
        </w:tabs>
        <w:ind w:left="1440" w:hanging="360"/>
      </w:pPr>
      <w:rPr>
        <w:rFonts w:ascii="Times New Roman" w:hAnsi="Times New Roman" w:hint="default"/>
      </w:rPr>
    </w:lvl>
    <w:lvl w:ilvl="2" w:tplc="D040A8BA" w:tentative="1">
      <w:start w:val="1"/>
      <w:numFmt w:val="bullet"/>
      <w:lvlText w:val="•"/>
      <w:lvlJc w:val="left"/>
      <w:pPr>
        <w:tabs>
          <w:tab w:val="num" w:pos="2160"/>
        </w:tabs>
        <w:ind w:left="2160" w:hanging="360"/>
      </w:pPr>
      <w:rPr>
        <w:rFonts w:ascii="Times New Roman" w:hAnsi="Times New Roman" w:hint="default"/>
      </w:rPr>
    </w:lvl>
    <w:lvl w:ilvl="3" w:tplc="72280318" w:tentative="1">
      <w:start w:val="1"/>
      <w:numFmt w:val="bullet"/>
      <w:lvlText w:val="•"/>
      <w:lvlJc w:val="left"/>
      <w:pPr>
        <w:tabs>
          <w:tab w:val="num" w:pos="2880"/>
        </w:tabs>
        <w:ind w:left="2880" w:hanging="360"/>
      </w:pPr>
      <w:rPr>
        <w:rFonts w:ascii="Times New Roman" w:hAnsi="Times New Roman" w:hint="default"/>
      </w:rPr>
    </w:lvl>
    <w:lvl w:ilvl="4" w:tplc="EAC41804" w:tentative="1">
      <w:start w:val="1"/>
      <w:numFmt w:val="bullet"/>
      <w:lvlText w:val="•"/>
      <w:lvlJc w:val="left"/>
      <w:pPr>
        <w:tabs>
          <w:tab w:val="num" w:pos="3600"/>
        </w:tabs>
        <w:ind w:left="3600" w:hanging="360"/>
      </w:pPr>
      <w:rPr>
        <w:rFonts w:ascii="Times New Roman" w:hAnsi="Times New Roman" w:hint="default"/>
      </w:rPr>
    </w:lvl>
    <w:lvl w:ilvl="5" w:tplc="B0C641E4" w:tentative="1">
      <w:start w:val="1"/>
      <w:numFmt w:val="bullet"/>
      <w:lvlText w:val="•"/>
      <w:lvlJc w:val="left"/>
      <w:pPr>
        <w:tabs>
          <w:tab w:val="num" w:pos="4320"/>
        </w:tabs>
        <w:ind w:left="4320" w:hanging="360"/>
      </w:pPr>
      <w:rPr>
        <w:rFonts w:ascii="Times New Roman" w:hAnsi="Times New Roman" w:hint="default"/>
      </w:rPr>
    </w:lvl>
    <w:lvl w:ilvl="6" w:tplc="23EC6452" w:tentative="1">
      <w:start w:val="1"/>
      <w:numFmt w:val="bullet"/>
      <w:lvlText w:val="•"/>
      <w:lvlJc w:val="left"/>
      <w:pPr>
        <w:tabs>
          <w:tab w:val="num" w:pos="5040"/>
        </w:tabs>
        <w:ind w:left="5040" w:hanging="360"/>
      </w:pPr>
      <w:rPr>
        <w:rFonts w:ascii="Times New Roman" w:hAnsi="Times New Roman" w:hint="default"/>
      </w:rPr>
    </w:lvl>
    <w:lvl w:ilvl="7" w:tplc="2278C706" w:tentative="1">
      <w:start w:val="1"/>
      <w:numFmt w:val="bullet"/>
      <w:lvlText w:val="•"/>
      <w:lvlJc w:val="left"/>
      <w:pPr>
        <w:tabs>
          <w:tab w:val="num" w:pos="5760"/>
        </w:tabs>
        <w:ind w:left="5760" w:hanging="360"/>
      </w:pPr>
      <w:rPr>
        <w:rFonts w:ascii="Times New Roman" w:hAnsi="Times New Roman" w:hint="default"/>
      </w:rPr>
    </w:lvl>
    <w:lvl w:ilvl="8" w:tplc="D7D6E8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935053"/>
    <w:multiLevelType w:val="hybridMultilevel"/>
    <w:tmpl w:val="62607EFE"/>
    <w:lvl w:ilvl="0" w:tplc="04090015">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2" w15:restartNumberingAfterBreak="0">
    <w:nsid w:val="2BD1191C"/>
    <w:multiLevelType w:val="hybridMultilevel"/>
    <w:tmpl w:val="D80CDA66"/>
    <w:lvl w:ilvl="0" w:tplc="0A48DF18">
      <w:start w:val="1"/>
      <w:numFmt w:val="upp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E444E3"/>
    <w:multiLevelType w:val="hybridMultilevel"/>
    <w:tmpl w:val="B3EA9C3E"/>
    <w:lvl w:ilvl="0" w:tplc="04090015">
      <w:start w:val="1"/>
      <w:numFmt w:val="upperLetter"/>
      <w:lvlText w:val="%1."/>
      <w:lvlJc w:val="left"/>
      <w:pPr>
        <w:tabs>
          <w:tab w:val="num" w:pos="720"/>
        </w:tabs>
        <w:ind w:left="720" w:hanging="360"/>
      </w:pPr>
      <w:rPr>
        <w:rFonts w:hint="default"/>
      </w:rPr>
    </w:lvl>
    <w:lvl w:ilvl="1" w:tplc="6B94A5E6" w:tentative="1">
      <w:start w:val="1"/>
      <w:numFmt w:val="bullet"/>
      <w:lvlText w:val="•"/>
      <w:lvlJc w:val="left"/>
      <w:pPr>
        <w:tabs>
          <w:tab w:val="num" w:pos="1440"/>
        </w:tabs>
        <w:ind w:left="1440" w:hanging="360"/>
      </w:pPr>
      <w:rPr>
        <w:rFonts w:ascii="Times New Roman" w:hAnsi="Times New Roman" w:hint="default"/>
      </w:rPr>
    </w:lvl>
    <w:lvl w:ilvl="2" w:tplc="EB141E9C" w:tentative="1">
      <w:start w:val="1"/>
      <w:numFmt w:val="bullet"/>
      <w:lvlText w:val="•"/>
      <w:lvlJc w:val="left"/>
      <w:pPr>
        <w:tabs>
          <w:tab w:val="num" w:pos="2160"/>
        </w:tabs>
        <w:ind w:left="2160" w:hanging="360"/>
      </w:pPr>
      <w:rPr>
        <w:rFonts w:ascii="Times New Roman" w:hAnsi="Times New Roman" w:hint="default"/>
      </w:rPr>
    </w:lvl>
    <w:lvl w:ilvl="3" w:tplc="A8404A2A" w:tentative="1">
      <w:start w:val="1"/>
      <w:numFmt w:val="bullet"/>
      <w:lvlText w:val="•"/>
      <w:lvlJc w:val="left"/>
      <w:pPr>
        <w:tabs>
          <w:tab w:val="num" w:pos="2880"/>
        </w:tabs>
        <w:ind w:left="2880" w:hanging="360"/>
      </w:pPr>
      <w:rPr>
        <w:rFonts w:ascii="Times New Roman" w:hAnsi="Times New Roman" w:hint="default"/>
      </w:rPr>
    </w:lvl>
    <w:lvl w:ilvl="4" w:tplc="7BFE49E4" w:tentative="1">
      <w:start w:val="1"/>
      <w:numFmt w:val="bullet"/>
      <w:lvlText w:val="•"/>
      <w:lvlJc w:val="left"/>
      <w:pPr>
        <w:tabs>
          <w:tab w:val="num" w:pos="3600"/>
        </w:tabs>
        <w:ind w:left="3600" w:hanging="360"/>
      </w:pPr>
      <w:rPr>
        <w:rFonts w:ascii="Times New Roman" w:hAnsi="Times New Roman" w:hint="default"/>
      </w:rPr>
    </w:lvl>
    <w:lvl w:ilvl="5" w:tplc="2AD82C82" w:tentative="1">
      <w:start w:val="1"/>
      <w:numFmt w:val="bullet"/>
      <w:lvlText w:val="•"/>
      <w:lvlJc w:val="left"/>
      <w:pPr>
        <w:tabs>
          <w:tab w:val="num" w:pos="4320"/>
        </w:tabs>
        <w:ind w:left="4320" w:hanging="360"/>
      </w:pPr>
      <w:rPr>
        <w:rFonts w:ascii="Times New Roman" w:hAnsi="Times New Roman" w:hint="default"/>
      </w:rPr>
    </w:lvl>
    <w:lvl w:ilvl="6" w:tplc="E11A2ED4" w:tentative="1">
      <w:start w:val="1"/>
      <w:numFmt w:val="bullet"/>
      <w:lvlText w:val="•"/>
      <w:lvlJc w:val="left"/>
      <w:pPr>
        <w:tabs>
          <w:tab w:val="num" w:pos="5040"/>
        </w:tabs>
        <w:ind w:left="5040" w:hanging="360"/>
      </w:pPr>
      <w:rPr>
        <w:rFonts w:ascii="Times New Roman" w:hAnsi="Times New Roman" w:hint="default"/>
      </w:rPr>
    </w:lvl>
    <w:lvl w:ilvl="7" w:tplc="C45CB312" w:tentative="1">
      <w:start w:val="1"/>
      <w:numFmt w:val="bullet"/>
      <w:lvlText w:val="•"/>
      <w:lvlJc w:val="left"/>
      <w:pPr>
        <w:tabs>
          <w:tab w:val="num" w:pos="5760"/>
        </w:tabs>
        <w:ind w:left="5760" w:hanging="360"/>
      </w:pPr>
      <w:rPr>
        <w:rFonts w:ascii="Times New Roman" w:hAnsi="Times New Roman" w:hint="default"/>
      </w:rPr>
    </w:lvl>
    <w:lvl w:ilvl="8" w:tplc="4556873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F278CF"/>
    <w:multiLevelType w:val="hybridMultilevel"/>
    <w:tmpl w:val="7D022D16"/>
    <w:lvl w:ilvl="0" w:tplc="0A48DF18">
      <w:start w:val="1"/>
      <w:numFmt w:val="upperLetter"/>
      <w:lvlText w:val="%1."/>
      <w:lvlJc w:val="left"/>
      <w:pPr>
        <w:tabs>
          <w:tab w:val="num" w:pos="216"/>
        </w:tabs>
        <w:ind w:left="216" w:hanging="216"/>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FA19DE"/>
    <w:multiLevelType w:val="hybridMultilevel"/>
    <w:tmpl w:val="3B5A7BF2"/>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6" w15:restartNumberingAfterBreak="0">
    <w:nsid w:val="31EE3867"/>
    <w:multiLevelType w:val="hybridMultilevel"/>
    <w:tmpl w:val="2138A198"/>
    <w:lvl w:ilvl="0" w:tplc="DE4249EA">
      <w:start w:val="1"/>
      <w:numFmt w:val="bullet"/>
      <w:lvlText w:val="•"/>
      <w:lvlJc w:val="left"/>
      <w:pPr>
        <w:tabs>
          <w:tab w:val="num" w:pos="720"/>
        </w:tabs>
        <w:ind w:left="720" w:hanging="360"/>
      </w:pPr>
      <w:rPr>
        <w:rFonts w:ascii="Times New Roman" w:hAnsi="Times New Roman" w:hint="default"/>
      </w:rPr>
    </w:lvl>
    <w:lvl w:ilvl="1" w:tplc="0232B428" w:tentative="1">
      <w:start w:val="1"/>
      <w:numFmt w:val="bullet"/>
      <w:lvlText w:val="•"/>
      <w:lvlJc w:val="left"/>
      <w:pPr>
        <w:tabs>
          <w:tab w:val="num" w:pos="1440"/>
        </w:tabs>
        <w:ind w:left="1440" w:hanging="360"/>
      </w:pPr>
      <w:rPr>
        <w:rFonts w:ascii="Times New Roman" w:hAnsi="Times New Roman" w:hint="default"/>
      </w:rPr>
    </w:lvl>
    <w:lvl w:ilvl="2" w:tplc="D040A8BA" w:tentative="1">
      <w:start w:val="1"/>
      <w:numFmt w:val="bullet"/>
      <w:lvlText w:val="•"/>
      <w:lvlJc w:val="left"/>
      <w:pPr>
        <w:tabs>
          <w:tab w:val="num" w:pos="2160"/>
        </w:tabs>
        <w:ind w:left="2160" w:hanging="360"/>
      </w:pPr>
      <w:rPr>
        <w:rFonts w:ascii="Times New Roman" w:hAnsi="Times New Roman" w:hint="default"/>
      </w:rPr>
    </w:lvl>
    <w:lvl w:ilvl="3" w:tplc="72280318" w:tentative="1">
      <w:start w:val="1"/>
      <w:numFmt w:val="bullet"/>
      <w:lvlText w:val="•"/>
      <w:lvlJc w:val="left"/>
      <w:pPr>
        <w:tabs>
          <w:tab w:val="num" w:pos="2880"/>
        </w:tabs>
        <w:ind w:left="2880" w:hanging="360"/>
      </w:pPr>
      <w:rPr>
        <w:rFonts w:ascii="Times New Roman" w:hAnsi="Times New Roman" w:hint="default"/>
      </w:rPr>
    </w:lvl>
    <w:lvl w:ilvl="4" w:tplc="EAC41804" w:tentative="1">
      <w:start w:val="1"/>
      <w:numFmt w:val="bullet"/>
      <w:lvlText w:val="•"/>
      <w:lvlJc w:val="left"/>
      <w:pPr>
        <w:tabs>
          <w:tab w:val="num" w:pos="3600"/>
        </w:tabs>
        <w:ind w:left="3600" w:hanging="360"/>
      </w:pPr>
      <w:rPr>
        <w:rFonts w:ascii="Times New Roman" w:hAnsi="Times New Roman" w:hint="default"/>
      </w:rPr>
    </w:lvl>
    <w:lvl w:ilvl="5" w:tplc="B0C641E4" w:tentative="1">
      <w:start w:val="1"/>
      <w:numFmt w:val="bullet"/>
      <w:lvlText w:val="•"/>
      <w:lvlJc w:val="left"/>
      <w:pPr>
        <w:tabs>
          <w:tab w:val="num" w:pos="4320"/>
        </w:tabs>
        <w:ind w:left="4320" w:hanging="360"/>
      </w:pPr>
      <w:rPr>
        <w:rFonts w:ascii="Times New Roman" w:hAnsi="Times New Roman" w:hint="default"/>
      </w:rPr>
    </w:lvl>
    <w:lvl w:ilvl="6" w:tplc="23EC6452" w:tentative="1">
      <w:start w:val="1"/>
      <w:numFmt w:val="bullet"/>
      <w:lvlText w:val="•"/>
      <w:lvlJc w:val="left"/>
      <w:pPr>
        <w:tabs>
          <w:tab w:val="num" w:pos="5040"/>
        </w:tabs>
        <w:ind w:left="5040" w:hanging="360"/>
      </w:pPr>
      <w:rPr>
        <w:rFonts w:ascii="Times New Roman" w:hAnsi="Times New Roman" w:hint="default"/>
      </w:rPr>
    </w:lvl>
    <w:lvl w:ilvl="7" w:tplc="2278C706" w:tentative="1">
      <w:start w:val="1"/>
      <w:numFmt w:val="bullet"/>
      <w:lvlText w:val="•"/>
      <w:lvlJc w:val="left"/>
      <w:pPr>
        <w:tabs>
          <w:tab w:val="num" w:pos="5760"/>
        </w:tabs>
        <w:ind w:left="5760" w:hanging="360"/>
      </w:pPr>
      <w:rPr>
        <w:rFonts w:ascii="Times New Roman" w:hAnsi="Times New Roman" w:hint="default"/>
      </w:rPr>
    </w:lvl>
    <w:lvl w:ilvl="8" w:tplc="D7D6E8E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4772F2"/>
    <w:multiLevelType w:val="hybridMultilevel"/>
    <w:tmpl w:val="0D385CD6"/>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757D72"/>
    <w:multiLevelType w:val="hybridMultilevel"/>
    <w:tmpl w:val="8A38FE30"/>
    <w:lvl w:ilvl="0" w:tplc="1DCA44B4">
      <w:start w:val="1"/>
      <w:numFmt w:val="bullet"/>
      <w:lvlText w:val="•"/>
      <w:lvlJc w:val="left"/>
      <w:pPr>
        <w:tabs>
          <w:tab w:val="num" w:pos="720"/>
        </w:tabs>
        <w:ind w:left="720" w:hanging="360"/>
      </w:pPr>
      <w:rPr>
        <w:rFonts w:ascii="Times New Roman" w:hAnsi="Times New Roman" w:hint="default"/>
      </w:rPr>
    </w:lvl>
    <w:lvl w:ilvl="1" w:tplc="18AA79E6" w:tentative="1">
      <w:start w:val="1"/>
      <w:numFmt w:val="bullet"/>
      <w:lvlText w:val="•"/>
      <w:lvlJc w:val="left"/>
      <w:pPr>
        <w:tabs>
          <w:tab w:val="num" w:pos="1440"/>
        </w:tabs>
        <w:ind w:left="1440" w:hanging="360"/>
      </w:pPr>
      <w:rPr>
        <w:rFonts w:ascii="Times New Roman" w:hAnsi="Times New Roman" w:hint="default"/>
      </w:rPr>
    </w:lvl>
    <w:lvl w:ilvl="2" w:tplc="FF5045CE" w:tentative="1">
      <w:start w:val="1"/>
      <w:numFmt w:val="bullet"/>
      <w:lvlText w:val="•"/>
      <w:lvlJc w:val="left"/>
      <w:pPr>
        <w:tabs>
          <w:tab w:val="num" w:pos="2160"/>
        </w:tabs>
        <w:ind w:left="2160" w:hanging="360"/>
      </w:pPr>
      <w:rPr>
        <w:rFonts w:ascii="Times New Roman" w:hAnsi="Times New Roman" w:hint="default"/>
      </w:rPr>
    </w:lvl>
    <w:lvl w:ilvl="3" w:tplc="597C6B5C" w:tentative="1">
      <w:start w:val="1"/>
      <w:numFmt w:val="bullet"/>
      <w:lvlText w:val="•"/>
      <w:lvlJc w:val="left"/>
      <w:pPr>
        <w:tabs>
          <w:tab w:val="num" w:pos="2880"/>
        </w:tabs>
        <w:ind w:left="2880" w:hanging="360"/>
      </w:pPr>
      <w:rPr>
        <w:rFonts w:ascii="Times New Roman" w:hAnsi="Times New Roman" w:hint="default"/>
      </w:rPr>
    </w:lvl>
    <w:lvl w:ilvl="4" w:tplc="428C4458" w:tentative="1">
      <w:start w:val="1"/>
      <w:numFmt w:val="bullet"/>
      <w:lvlText w:val="•"/>
      <w:lvlJc w:val="left"/>
      <w:pPr>
        <w:tabs>
          <w:tab w:val="num" w:pos="3600"/>
        </w:tabs>
        <w:ind w:left="3600" w:hanging="360"/>
      </w:pPr>
      <w:rPr>
        <w:rFonts w:ascii="Times New Roman" w:hAnsi="Times New Roman" w:hint="default"/>
      </w:rPr>
    </w:lvl>
    <w:lvl w:ilvl="5" w:tplc="36BEA048" w:tentative="1">
      <w:start w:val="1"/>
      <w:numFmt w:val="bullet"/>
      <w:lvlText w:val="•"/>
      <w:lvlJc w:val="left"/>
      <w:pPr>
        <w:tabs>
          <w:tab w:val="num" w:pos="4320"/>
        </w:tabs>
        <w:ind w:left="4320" w:hanging="360"/>
      </w:pPr>
      <w:rPr>
        <w:rFonts w:ascii="Times New Roman" w:hAnsi="Times New Roman" w:hint="default"/>
      </w:rPr>
    </w:lvl>
    <w:lvl w:ilvl="6" w:tplc="8700AEFC" w:tentative="1">
      <w:start w:val="1"/>
      <w:numFmt w:val="bullet"/>
      <w:lvlText w:val="•"/>
      <w:lvlJc w:val="left"/>
      <w:pPr>
        <w:tabs>
          <w:tab w:val="num" w:pos="5040"/>
        </w:tabs>
        <w:ind w:left="5040" w:hanging="360"/>
      </w:pPr>
      <w:rPr>
        <w:rFonts w:ascii="Times New Roman" w:hAnsi="Times New Roman" w:hint="default"/>
      </w:rPr>
    </w:lvl>
    <w:lvl w:ilvl="7" w:tplc="956865AC" w:tentative="1">
      <w:start w:val="1"/>
      <w:numFmt w:val="bullet"/>
      <w:lvlText w:val="•"/>
      <w:lvlJc w:val="left"/>
      <w:pPr>
        <w:tabs>
          <w:tab w:val="num" w:pos="5760"/>
        </w:tabs>
        <w:ind w:left="5760" w:hanging="360"/>
      </w:pPr>
      <w:rPr>
        <w:rFonts w:ascii="Times New Roman" w:hAnsi="Times New Roman" w:hint="default"/>
      </w:rPr>
    </w:lvl>
    <w:lvl w:ilvl="8" w:tplc="11D21E1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572AE4"/>
    <w:multiLevelType w:val="hybridMultilevel"/>
    <w:tmpl w:val="47D2C69A"/>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D814A7"/>
    <w:multiLevelType w:val="hybridMultilevel"/>
    <w:tmpl w:val="EF22827A"/>
    <w:lvl w:ilvl="0" w:tplc="F09E96EA">
      <w:start w:val="1"/>
      <w:numFmt w:val="bullet"/>
      <w:lvlText w:val="•"/>
      <w:lvlJc w:val="left"/>
      <w:pPr>
        <w:tabs>
          <w:tab w:val="num" w:pos="720"/>
        </w:tabs>
        <w:ind w:left="720" w:hanging="360"/>
      </w:pPr>
      <w:rPr>
        <w:rFonts w:ascii="Times New Roman" w:hAnsi="Times New Roman" w:hint="default"/>
      </w:rPr>
    </w:lvl>
    <w:lvl w:ilvl="1" w:tplc="3DBA6978" w:tentative="1">
      <w:start w:val="1"/>
      <w:numFmt w:val="bullet"/>
      <w:lvlText w:val="•"/>
      <w:lvlJc w:val="left"/>
      <w:pPr>
        <w:tabs>
          <w:tab w:val="num" w:pos="1440"/>
        </w:tabs>
        <w:ind w:left="1440" w:hanging="360"/>
      </w:pPr>
      <w:rPr>
        <w:rFonts w:ascii="Times New Roman" w:hAnsi="Times New Roman" w:hint="default"/>
      </w:rPr>
    </w:lvl>
    <w:lvl w:ilvl="2" w:tplc="7DB28D98" w:tentative="1">
      <w:start w:val="1"/>
      <w:numFmt w:val="bullet"/>
      <w:lvlText w:val="•"/>
      <w:lvlJc w:val="left"/>
      <w:pPr>
        <w:tabs>
          <w:tab w:val="num" w:pos="2160"/>
        </w:tabs>
        <w:ind w:left="2160" w:hanging="360"/>
      </w:pPr>
      <w:rPr>
        <w:rFonts w:ascii="Times New Roman" w:hAnsi="Times New Roman" w:hint="default"/>
      </w:rPr>
    </w:lvl>
    <w:lvl w:ilvl="3" w:tplc="93663EF2" w:tentative="1">
      <w:start w:val="1"/>
      <w:numFmt w:val="bullet"/>
      <w:lvlText w:val="•"/>
      <w:lvlJc w:val="left"/>
      <w:pPr>
        <w:tabs>
          <w:tab w:val="num" w:pos="2880"/>
        </w:tabs>
        <w:ind w:left="2880" w:hanging="360"/>
      </w:pPr>
      <w:rPr>
        <w:rFonts w:ascii="Times New Roman" w:hAnsi="Times New Roman" w:hint="default"/>
      </w:rPr>
    </w:lvl>
    <w:lvl w:ilvl="4" w:tplc="54F6B566" w:tentative="1">
      <w:start w:val="1"/>
      <w:numFmt w:val="bullet"/>
      <w:lvlText w:val="•"/>
      <w:lvlJc w:val="left"/>
      <w:pPr>
        <w:tabs>
          <w:tab w:val="num" w:pos="3600"/>
        </w:tabs>
        <w:ind w:left="3600" w:hanging="360"/>
      </w:pPr>
      <w:rPr>
        <w:rFonts w:ascii="Times New Roman" w:hAnsi="Times New Roman" w:hint="default"/>
      </w:rPr>
    </w:lvl>
    <w:lvl w:ilvl="5" w:tplc="88745296" w:tentative="1">
      <w:start w:val="1"/>
      <w:numFmt w:val="bullet"/>
      <w:lvlText w:val="•"/>
      <w:lvlJc w:val="left"/>
      <w:pPr>
        <w:tabs>
          <w:tab w:val="num" w:pos="4320"/>
        </w:tabs>
        <w:ind w:left="4320" w:hanging="360"/>
      </w:pPr>
      <w:rPr>
        <w:rFonts w:ascii="Times New Roman" w:hAnsi="Times New Roman" w:hint="default"/>
      </w:rPr>
    </w:lvl>
    <w:lvl w:ilvl="6" w:tplc="BF9EA220" w:tentative="1">
      <w:start w:val="1"/>
      <w:numFmt w:val="bullet"/>
      <w:lvlText w:val="•"/>
      <w:lvlJc w:val="left"/>
      <w:pPr>
        <w:tabs>
          <w:tab w:val="num" w:pos="5040"/>
        </w:tabs>
        <w:ind w:left="5040" w:hanging="360"/>
      </w:pPr>
      <w:rPr>
        <w:rFonts w:ascii="Times New Roman" w:hAnsi="Times New Roman" w:hint="default"/>
      </w:rPr>
    </w:lvl>
    <w:lvl w:ilvl="7" w:tplc="5900E6E6" w:tentative="1">
      <w:start w:val="1"/>
      <w:numFmt w:val="bullet"/>
      <w:lvlText w:val="•"/>
      <w:lvlJc w:val="left"/>
      <w:pPr>
        <w:tabs>
          <w:tab w:val="num" w:pos="5760"/>
        </w:tabs>
        <w:ind w:left="5760" w:hanging="360"/>
      </w:pPr>
      <w:rPr>
        <w:rFonts w:ascii="Times New Roman" w:hAnsi="Times New Roman" w:hint="default"/>
      </w:rPr>
    </w:lvl>
    <w:lvl w:ilvl="8" w:tplc="98B49D2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DA6429E"/>
    <w:multiLevelType w:val="hybridMultilevel"/>
    <w:tmpl w:val="F53CA238"/>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76F22"/>
    <w:multiLevelType w:val="hybridMultilevel"/>
    <w:tmpl w:val="548ACDAC"/>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ED1813"/>
    <w:multiLevelType w:val="hybridMultilevel"/>
    <w:tmpl w:val="ECFAB378"/>
    <w:lvl w:ilvl="0" w:tplc="DF76328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24" w15:restartNumberingAfterBreak="0">
    <w:nsid w:val="45650859"/>
    <w:multiLevelType w:val="hybridMultilevel"/>
    <w:tmpl w:val="F53CA238"/>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B86133"/>
    <w:multiLevelType w:val="hybridMultilevel"/>
    <w:tmpl w:val="37BA3822"/>
    <w:lvl w:ilvl="0" w:tplc="E7EE5C5C">
      <w:start w:val="1"/>
      <w:numFmt w:val="bullet"/>
      <w:lvlText w:val="•"/>
      <w:lvlJc w:val="left"/>
      <w:pPr>
        <w:tabs>
          <w:tab w:val="num" w:pos="720"/>
        </w:tabs>
        <w:ind w:left="720" w:hanging="360"/>
      </w:pPr>
      <w:rPr>
        <w:rFonts w:ascii="Times New Roman" w:hAnsi="Times New Roman" w:hint="default"/>
      </w:rPr>
    </w:lvl>
    <w:lvl w:ilvl="1" w:tplc="C4CC6FDE" w:tentative="1">
      <w:start w:val="1"/>
      <w:numFmt w:val="bullet"/>
      <w:lvlText w:val="•"/>
      <w:lvlJc w:val="left"/>
      <w:pPr>
        <w:tabs>
          <w:tab w:val="num" w:pos="1440"/>
        </w:tabs>
        <w:ind w:left="1440" w:hanging="360"/>
      </w:pPr>
      <w:rPr>
        <w:rFonts w:ascii="Times New Roman" w:hAnsi="Times New Roman" w:hint="default"/>
      </w:rPr>
    </w:lvl>
    <w:lvl w:ilvl="2" w:tplc="1F44E4D4" w:tentative="1">
      <w:start w:val="1"/>
      <w:numFmt w:val="bullet"/>
      <w:lvlText w:val="•"/>
      <w:lvlJc w:val="left"/>
      <w:pPr>
        <w:tabs>
          <w:tab w:val="num" w:pos="2160"/>
        </w:tabs>
        <w:ind w:left="2160" w:hanging="360"/>
      </w:pPr>
      <w:rPr>
        <w:rFonts w:ascii="Times New Roman" w:hAnsi="Times New Roman" w:hint="default"/>
      </w:rPr>
    </w:lvl>
    <w:lvl w:ilvl="3" w:tplc="1BD4E650" w:tentative="1">
      <w:start w:val="1"/>
      <w:numFmt w:val="bullet"/>
      <w:lvlText w:val="•"/>
      <w:lvlJc w:val="left"/>
      <w:pPr>
        <w:tabs>
          <w:tab w:val="num" w:pos="2880"/>
        </w:tabs>
        <w:ind w:left="2880" w:hanging="360"/>
      </w:pPr>
      <w:rPr>
        <w:rFonts w:ascii="Times New Roman" w:hAnsi="Times New Roman" w:hint="default"/>
      </w:rPr>
    </w:lvl>
    <w:lvl w:ilvl="4" w:tplc="0892435E" w:tentative="1">
      <w:start w:val="1"/>
      <w:numFmt w:val="bullet"/>
      <w:lvlText w:val="•"/>
      <w:lvlJc w:val="left"/>
      <w:pPr>
        <w:tabs>
          <w:tab w:val="num" w:pos="3600"/>
        </w:tabs>
        <w:ind w:left="3600" w:hanging="360"/>
      </w:pPr>
      <w:rPr>
        <w:rFonts w:ascii="Times New Roman" w:hAnsi="Times New Roman" w:hint="default"/>
      </w:rPr>
    </w:lvl>
    <w:lvl w:ilvl="5" w:tplc="F8206D12" w:tentative="1">
      <w:start w:val="1"/>
      <w:numFmt w:val="bullet"/>
      <w:lvlText w:val="•"/>
      <w:lvlJc w:val="left"/>
      <w:pPr>
        <w:tabs>
          <w:tab w:val="num" w:pos="4320"/>
        </w:tabs>
        <w:ind w:left="4320" w:hanging="360"/>
      </w:pPr>
      <w:rPr>
        <w:rFonts w:ascii="Times New Roman" w:hAnsi="Times New Roman" w:hint="default"/>
      </w:rPr>
    </w:lvl>
    <w:lvl w:ilvl="6" w:tplc="B37E5E0E" w:tentative="1">
      <w:start w:val="1"/>
      <w:numFmt w:val="bullet"/>
      <w:lvlText w:val="•"/>
      <w:lvlJc w:val="left"/>
      <w:pPr>
        <w:tabs>
          <w:tab w:val="num" w:pos="5040"/>
        </w:tabs>
        <w:ind w:left="5040" w:hanging="360"/>
      </w:pPr>
      <w:rPr>
        <w:rFonts w:ascii="Times New Roman" w:hAnsi="Times New Roman" w:hint="default"/>
      </w:rPr>
    </w:lvl>
    <w:lvl w:ilvl="7" w:tplc="DDEE9D34" w:tentative="1">
      <w:start w:val="1"/>
      <w:numFmt w:val="bullet"/>
      <w:lvlText w:val="•"/>
      <w:lvlJc w:val="left"/>
      <w:pPr>
        <w:tabs>
          <w:tab w:val="num" w:pos="5760"/>
        </w:tabs>
        <w:ind w:left="5760" w:hanging="360"/>
      </w:pPr>
      <w:rPr>
        <w:rFonts w:ascii="Times New Roman" w:hAnsi="Times New Roman" w:hint="default"/>
      </w:rPr>
    </w:lvl>
    <w:lvl w:ilvl="8" w:tplc="5DC82B3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5F87E04"/>
    <w:multiLevelType w:val="hybridMultilevel"/>
    <w:tmpl w:val="A88EC9D2"/>
    <w:lvl w:ilvl="0" w:tplc="43209BE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27" w15:restartNumberingAfterBreak="0">
    <w:nsid w:val="46CD6351"/>
    <w:multiLevelType w:val="hybridMultilevel"/>
    <w:tmpl w:val="40ECEF1A"/>
    <w:lvl w:ilvl="0" w:tplc="DF763288">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28" w15:restartNumberingAfterBreak="0">
    <w:nsid w:val="4B473081"/>
    <w:multiLevelType w:val="hybridMultilevel"/>
    <w:tmpl w:val="E356170A"/>
    <w:lvl w:ilvl="0" w:tplc="3208E7B4">
      <w:start w:val="1"/>
      <w:numFmt w:val="bullet"/>
      <w:lvlText w:val="•"/>
      <w:lvlJc w:val="left"/>
      <w:pPr>
        <w:tabs>
          <w:tab w:val="num" w:pos="720"/>
        </w:tabs>
        <w:ind w:left="720" w:hanging="360"/>
      </w:pPr>
      <w:rPr>
        <w:rFonts w:ascii="Times New Roman" w:hAnsi="Times New Roman" w:hint="default"/>
      </w:rPr>
    </w:lvl>
    <w:lvl w:ilvl="1" w:tplc="8EC0E6CC" w:tentative="1">
      <w:start w:val="1"/>
      <w:numFmt w:val="bullet"/>
      <w:lvlText w:val="•"/>
      <w:lvlJc w:val="left"/>
      <w:pPr>
        <w:tabs>
          <w:tab w:val="num" w:pos="1440"/>
        </w:tabs>
        <w:ind w:left="1440" w:hanging="360"/>
      </w:pPr>
      <w:rPr>
        <w:rFonts w:ascii="Times New Roman" w:hAnsi="Times New Roman" w:hint="default"/>
      </w:rPr>
    </w:lvl>
    <w:lvl w:ilvl="2" w:tplc="9C785378" w:tentative="1">
      <w:start w:val="1"/>
      <w:numFmt w:val="bullet"/>
      <w:lvlText w:val="•"/>
      <w:lvlJc w:val="left"/>
      <w:pPr>
        <w:tabs>
          <w:tab w:val="num" w:pos="2160"/>
        </w:tabs>
        <w:ind w:left="2160" w:hanging="360"/>
      </w:pPr>
      <w:rPr>
        <w:rFonts w:ascii="Times New Roman" w:hAnsi="Times New Roman" w:hint="default"/>
      </w:rPr>
    </w:lvl>
    <w:lvl w:ilvl="3" w:tplc="A288EA22" w:tentative="1">
      <w:start w:val="1"/>
      <w:numFmt w:val="bullet"/>
      <w:lvlText w:val="•"/>
      <w:lvlJc w:val="left"/>
      <w:pPr>
        <w:tabs>
          <w:tab w:val="num" w:pos="2880"/>
        </w:tabs>
        <w:ind w:left="2880" w:hanging="360"/>
      </w:pPr>
      <w:rPr>
        <w:rFonts w:ascii="Times New Roman" w:hAnsi="Times New Roman" w:hint="default"/>
      </w:rPr>
    </w:lvl>
    <w:lvl w:ilvl="4" w:tplc="A81A720E" w:tentative="1">
      <w:start w:val="1"/>
      <w:numFmt w:val="bullet"/>
      <w:lvlText w:val="•"/>
      <w:lvlJc w:val="left"/>
      <w:pPr>
        <w:tabs>
          <w:tab w:val="num" w:pos="3600"/>
        </w:tabs>
        <w:ind w:left="3600" w:hanging="360"/>
      </w:pPr>
      <w:rPr>
        <w:rFonts w:ascii="Times New Roman" w:hAnsi="Times New Roman" w:hint="default"/>
      </w:rPr>
    </w:lvl>
    <w:lvl w:ilvl="5" w:tplc="1B68B7C2" w:tentative="1">
      <w:start w:val="1"/>
      <w:numFmt w:val="bullet"/>
      <w:lvlText w:val="•"/>
      <w:lvlJc w:val="left"/>
      <w:pPr>
        <w:tabs>
          <w:tab w:val="num" w:pos="4320"/>
        </w:tabs>
        <w:ind w:left="4320" w:hanging="360"/>
      </w:pPr>
      <w:rPr>
        <w:rFonts w:ascii="Times New Roman" w:hAnsi="Times New Roman" w:hint="default"/>
      </w:rPr>
    </w:lvl>
    <w:lvl w:ilvl="6" w:tplc="06B8FC9A" w:tentative="1">
      <w:start w:val="1"/>
      <w:numFmt w:val="bullet"/>
      <w:lvlText w:val="•"/>
      <w:lvlJc w:val="left"/>
      <w:pPr>
        <w:tabs>
          <w:tab w:val="num" w:pos="5040"/>
        </w:tabs>
        <w:ind w:left="5040" w:hanging="360"/>
      </w:pPr>
      <w:rPr>
        <w:rFonts w:ascii="Times New Roman" w:hAnsi="Times New Roman" w:hint="default"/>
      </w:rPr>
    </w:lvl>
    <w:lvl w:ilvl="7" w:tplc="2ECA7DE2" w:tentative="1">
      <w:start w:val="1"/>
      <w:numFmt w:val="bullet"/>
      <w:lvlText w:val="•"/>
      <w:lvlJc w:val="left"/>
      <w:pPr>
        <w:tabs>
          <w:tab w:val="num" w:pos="5760"/>
        </w:tabs>
        <w:ind w:left="5760" w:hanging="360"/>
      </w:pPr>
      <w:rPr>
        <w:rFonts w:ascii="Times New Roman" w:hAnsi="Times New Roman" w:hint="default"/>
      </w:rPr>
    </w:lvl>
    <w:lvl w:ilvl="8" w:tplc="C53C106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E1795C"/>
    <w:multiLevelType w:val="hybridMultilevel"/>
    <w:tmpl w:val="1BDC3024"/>
    <w:lvl w:ilvl="0" w:tplc="5D6C80D4">
      <w:start w:val="1"/>
      <w:numFmt w:val="bullet"/>
      <w:lvlText w:val="•"/>
      <w:lvlJc w:val="left"/>
      <w:pPr>
        <w:tabs>
          <w:tab w:val="num" w:pos="720"/>
        </w:tabs>
        <w:ind w:left="720" w:hanging="360"/>
      </w:pPr>
      <w:rPr>
        <w:rFonts w:ascii="Times New Roman" w:hAnsi="Times New Roman" w:hint="default"/>
      </w:rPr>
    </w:lvl>
    <w:lvl w:ilvl="1" w:tplc="E11814B2" w:tentative="1">
      <w:start w:val="1"/>
      <w:numFmt w:val="bullet"/>
      <w:lvlText w:val="•"/>
      <w:lvlJc w:val="left"/>
      <w:pPr>
        <w:tabs>
          <w:tab w:val="num" w:pos="1440"/>
        </w:tabs>
        <w:ind w:left="1440" w:hanging="360"/>
      </w:pPr>
      <w:rPr>
        <w:rFonts w:ascii="Times New Roman" w:hAnsi="Times New Roman" w:hint="default"/>
      </w:rPr>
    </w:lvl>
    <w:lvl w:ilvl="2" w:tplc="72DCBB92" w:tentative="1">
      <w:start w:val="1"/>
      <w:numFmt w:val="bullet"/>
      <w:lvlText w:val="•"/>
      <w:lvlJc w:val="left"/>
      <w:pPr>
        <w:tabs>
          <w:tab w:val="num" w:pos="2160"/>
        </w:tabs>
        <w:ind w:left="2160" w:hanging="360"/>
      </w:pPr>
      <w:rPr>
        <w:rFonts w:ascii="Times New Roman" w:hAnsi="Times New Roman" w:hint="default"/>
      </w:rPr>
    </w:lvl>
    <w:lvl w:ilvl="3" w:tplc="5BF897BA" w:tentative="1">
      <w:start w:val="1"/>
      <w:numFmt w:val="bullet"/>
      <w:lvlText w:val="•"/>
      <w:lvlJc w:val="left"/>
      <w:pPr>
        <w:tabs>
          <w:tab w:val="num" w:pos="2880"/>
        </w:tabs>
        <w:ind w:left="2880" w:hanging="360"/>
      </w:pPr>
      <w:rPr>
        <w:rFonts w:ascii="Times New Roman" w:hAnsi="Times New Roman" w:hint="default"/>
      </w:rPr>
    </w:lvl>
    <w:lvl w:ilvl="4" w:tplc="4A286432" w:tentative="1">
      <w:start w:val="1"/>
      <w:numFmt w:val="bullet"/>
      <w:lvlText w:val="•"/>
      <w:lvlJc w:val="left"/>
      <w:pPr>
        <w:tabs>
          <w:tab w:val="num" w:pos="3600"/>
        </w:tabs>
        <w:ind w:left="3600" w:hanging="360"/>
      </w:pPr>
      <w:rPr>
        <w:rFonts w:ascii="Times New Roman" w:hAnsi="Times New Roman" w:hint="default"/>
      </w:rPr>
    </w:lvl>
    <w:lvl w:ilvl="5" w:tplc="6D586174" w:tentative="1">
      <w:start w:val="1"/>
      <w:numFmt w:val="bullet"/>
      <w:lvlText w:val="•"/>
      <w:lvlJc w:val="left"/>
      <w:pPr>
        <w:tabs>
          <w:tab w:val="num" w:pos="4320"/>
        </w:tabs>
        <w:ind w:left="4320" w:hanging="360"/>
      </w:pPr>
      <w:rPr>
        <w:rFonts w:ascii="Times New Roman" w:hAnsi="Times New Roman" w:hint="default"/>
      </w:rPr>
    </w:lvl>
    <w:lvl w:ilvl="6" w:tplc="33022A02" w:tentative="1">
      <w:start w:val="1"/>
      <w:numFmt w:val="bullet"/>
      <w:lvlText w:val="•"/>
      <w:lvlJc w:val="left"/>
      <w:pPr>
        <w:tabs>
          <w:tab w:val="num" w:pos="5040"/>
        </w:tabs>
        <w:ind w:left="5040" w:hanging="360"/>
      </w:pPr>
      <w:rPr>
        <w:rFonts w:ascii="Times New Roman" w:hAnsi="Times New Roman" w:hint="default"/>
      </w:rPr>
    </w:lvl>
    <w:lvl w:ilvl="7" w:tplc="11042E5C" w:tentative="1">
      <w:start w:val="1"/>
      <w:numFmt w:val="bullet"/>
      <w:lvlText w:val="•"/>
      <w:lvlJc w:val="left"/>
      <w:pPr>
        <w:tabs>
          <w:tab w:val="num" w:pos="5760"/>
        </w:tabs>
        <w:ind w:left="5760" w:hanging="360"/>
      </w:pPr>
      <w:rPr>
        <w:rFonts w:ascii="Times New Roman" w:hAnsi="Times New Roman" w:hint="default"/>
      </w:rPr>
    </w:lvl>
    <w:lvl w:ilvl="8" w:tplc="F5A8F02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E32AB8"/>
    <w:multiLevelType w:val="hybridMultilevel"/>
    <w:tmpl w:val="363270D2"/>
    <w:lvl w:ilvl="0" w:tplc="91945B2C">
      <w:start w:val="1"/>
      <w:numFmt w:val="bullet"/>
      <w:lvlText w:val="•"/>
      <w:lvlJc w:val="left"/>
      <w:pPr>
        <w:tabs>
          <w:tab w:val="num" w:pos="720"/>
        </w:tabs>
        <w:ind w:left="720" w:hanging="360"/>
      </w:pPr>
      <w:rPr>
        <w:rFonts w:ascii="Times New Roman" w:hAnsi="Times New Roman" w:hint="default"/>
      </w:rPr>
    </w:lvl>
    <w:lvl w:ilvl="1" w:tplc="3AAC69F6" w:tentative="1">
      <w:start w:val="1"/>
      <w:numFmt w:val="bullet"/>
      <w:lvlText w:val="•"/>
      <w:lvlJc w:val="left"/>
      <w:pPr>
        <w:tabs>
          <w:tab w:val="num" w:pos="1440"/>
        </w:tabs>
        <w:ind w:left="1440" w:hanging="360"/>
      </w:pPr>
      <w:rPr>
        <w:rFonts w:ascii="Times New Roman" w:hAnsi="Times New Roman" w:hint="default"/>
      </w:rPr>
    </w:lvl>
    <w:lvl w:ilvl="2" w:tplc="67383AC2" w:tentative="1">
      <w:start w:val="1"/>
      <w:numFmt w:val="bullet"/>
      <w:lvlText w:val="•"/>
      <w:lvlJc w:val="left"/>
      <w:pPr>
        <w:tabs>
          <w:tab w:val="num" w:pos="2160"/>
        </w:tabs>
        <w:ind w:left="2160" w:hanging="360"/>
      </w:pPr>
      <w:rPr>
        <w:rFonts w:ascii="Times New Roman" w:hAnsi="Times New Roman" w:hint="default"/>
      </w:rPr>
    </w:lvl>
    <w:lvl w:ilvl="3" w:tplc="855A3090" w:tentative="1">
      <w:start w:val="1"/>
      <w:numFmt w:val="bullet"/>
      <w:lvlText w:val="•"/>
      <w:lvlJc w:val="left"/>
      <w:pPr>
        <w:tabs>
          <w:tab w:val="num" w:pos="2880"/>
        </w:tabs>
        <w:ind w:left="2880" w:hanging="360"/>
      </w:pPr>
      <w:rPr>
        <w:rFonts w:ascii="Times New Roman" w:hAnsi="Times New Roman" w:hint="default"/>
      </w:rPr>
    </w:lvl>
    <w:lvl w:ilvl="4" w:tplc="898AE320" w:tentative="1">
      <w:start w:val="1"/>
      <w:numFmt w:val="bullet"/>
      <w:lvlText w:val="•"/>
      <w:lvlJc w:val="left"/>
      <w:pPr>
        <w:tabs>
          <w:tab w:val="num" w:pos="3600"/>
        </w:tabs>
        <w:ind w:left="3600" w:hanging="360"/>
      </w:pPr>
      <w:rPr>
        <w:rFonts w:ascii="Times New Roman" w:hAnsi="Times New Roman" w:hint="default"/>
      </w:rPr>
    </w:lvl>
    <w:lvl w:ilvl="5" w:tplc="E66C4B2A" w:tentative="1">
      <w:start w:val="1"/>
      <w:numFmt w:val="bullet"/>
      <w:lvlText w:val="•"/>
      <w:lvlJc w:val="left"/>
      <w:pPr>
        <w:tabs>
          <w:tab w:val="num" w:pos="4320"/>
        </w:tabs>
        <w:ind w:left="4320" w:hanging="360"/>
      </w:pPr>
      <w:rPr>
        <w:rFonts w:ascii="Times New Roman" w:hAnsi="Times New Roman" w:hint="default"/>
      </w:rPr>
    </w:lvl>
    <w:lvl w:ilvl="6" w:tplc="F5123946" w:tentative="1">
      <w:start w:val="1"/>
      <w:numFmt w:val="bullet"/>
      <w:lvlText w:val="•"/>
      <w:lvlJc w:val="left"/>
      <w:pPr>
        <w:tabs>
          <w:tab w:val="num" w:pos="5040"/>
        </w:tabs>
        <w:ind w:left="5040" w:hanging="360"/>
      </w:pPr>
      <w:rPr>
        <w:rFonts w:ascii="Times New Roman" w:hAnsi="Times New Roman" w:hint="default"/>
      </w:rPr>
    </w:lvl>
    <w:lvl w:ilvl="7" w:tplc="7E16B5FE" w:tentative="1">
      <w:start w:val="1"/>
      <w:numFmt w:val="bullet"/>
      <w:lvlText w:val="•"/>
      <w:lvlJc w:val="left"/>
      <w:pPr>
        <w:tabs>
          <w:tab w:val="num" w:pos="5760"/>
        </w:tabs>
        <w:ind w:left="5760" w:hanging="360"/>
      </w:pPr>
      <w:rPr>
        <w:rFonts w:ascii="Times New Roman" w:hAnsi="Times New Roman" w:hint="default"/>
      </w:rPr>
    </w:lvl>
    <w:lvl w:ilvl="8" w:tplc="839C96A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24B4BD3"/>
    <w:multiLevelType w:val="hybridMultilevel"/>
    <w:tmpl w:val="2C564D6A"/>
    <w:lvl w:ilvl="0" w:tplc="74DCAB24">
      <w:start w:val="1"/>
      <w:numFmt w:val="bullet"/>
      <w:lvlText w:val="•"/>
      <w:lvlJc w:val="left"/>
      <w:pPr>
        <w:tabs>
          <w:tab w:val="num" w:pos="720"/>
        </w:tabs>
        <w:ind w:left="720" w:hanging="360"/>
      </w:pPr>
      <w:rPr>
        <w:rFonts w:ascii="Times New Roman" w:hAnsi="Times New Roman" w:hint="default"/>
      </w:rPr>
    </w:lvl>
    <w:lvl w:ilvl="1" w:tplc="288AA20E" w:tentative="1">
      <w:start w:val="1"/>
      <w:numFmt w:val="bullet"/>
      <w:lvlText w:val="•"/>
      <w:lvlJc w:val="left"/>
      <w:pPr>
        <w:tabs>
          <w:tab w:val="num" w:pos="1440"/>
        </w:tabs>
        <w:ind w:left="1440" w:hanging="360"/>
      </w:pPr>
      <w:rPr>
        <w:rFonts w:ascii="Times New Roman" w:hAnsi="Times New Roman" w:hint="default"/>
      </w:rPr>
    </w:lvl>
    <w:lvl w:ilvl="2" w:tplc="A54019AA" w:tentative="1">
      <w:start w:val="1"/>
      <w:numFmt w:val="bullet"/>
      <w:lvlText w:val="•"/>
      <w:lvlJc w:val="left"/>
      <w:pPr>
        <w:tabs>
          <w:tab w:val="num" w:pos="2160"/>
        </w:tabs>
        <w:ind w:left="2160" w:hanging="360"/>
      </w:pPr>
      <w:rPr>
        <w:rFonts w:ascii="Times New Roman" w:hAnsi="Times New Roman" w:hint="default"/>
      </w:rPr>
    </w:lvl>
    <w:lvl w:ilvl="3" w:tplc="CEAE8F36" w:tentative="1">
      <w:start w:val="1"/>
      <w:numFmt w:val="bullet"/>
      <w:lvlText w:val="•"/>
      <w:lvlJc w:val="left"/>
      <w:pPr>
        <w:tabs>
          <w:tab w:val="num" w:pos="2880"/>
        </w:tabs>
        <w:ind w:left="2880" w:hanging="360"/>
      </w:pPr>
      <w:rPr>
        <w:rFonts w:ascii="Times New Roman" w:hAnsi="Times New Roman" w:hint="default"/>
      </w:rPr>
    </w:lvl>
    <w:lvl w:ilvl="4" w:tplc="722803E2" w:tentative="1">
      <w:start w:val="1"/>
      <w:numFmt w:val="bullet"/>
      <w:lvlText w:val="•"/>
      <w:lvlJc w:val="left"/>
      <w:pPr>
        <w:tabs>
          <w:tab w:val="num" w:pos="3600"/>
        </w:tabs>
        <w:ind w:left="3600" w:hanging="360"/>
      </w:pPr>
      <w:rPr>
        <w:rFonts w:ascii="Times New Roman" w:hAnsi="Times New Roman" w:hint="default"/>
      </w:rPr>
    </w:lvl>
    <w:lvl w:ilvl="5" w:tplc="33C8DDB0" w:tentative="1">
      <w:start w:val="1"/>
      <w:numFmt w:val="bullet"/>
      <w:lvlText w:val="•"/>
      <w:lvlJc w:val="left"/>
      <w:pPr>
        <w:tabs>
          <w:tab w:val="num" w:pos="4320"/>
        </w:tabs>
        <w:ind w:left="4320" w:hanging="360"/>
      </w:pPr>
      <w:rPr>
        <w:rFonts w:ascii="Times New Roman" w:hAnsi="Times New Roman" w:hint="default"/>
      </w:rPr>
    </w:lvl>
    <w:lvl w:ilvl="6" w:tplc="3AD8E5E4" w:tentative="1">
      <w:start w:val="1"/>
      <w:numFmt w:val="bullet"/>
      <w:lvlText w:val="•"/>
      <w:lvlJc w:val="left"/>
      <w:pPr>
        <w:tabs>
          <w:tab w:val="num" w:pos="5040"/>
        </w:tabs>
        <w:ind w:left="5040" w:hanging="360"/>
      </w:pPr>
      <w:rPr>
        <w:rFonts w:ascii="Times New Roman" w:hAnsi="Times New Roman" w:hint="default"/>
      </w:rPr>
    </w:lvl>
    <w:lvl w:ilvl="7" w:tplc="E000EF6E" w:tentative="1">
      <w:start w:val="1"/>
      <w:numFmt w:val="bullet"/>
      <w:lvlText w:val="•"/>
      <w:lvlJc w:val="left"/>
      <w:pPr>
        <w:tabs>
          <w:tab w:val="num" w:pos="5760"/>
        </w:tabs>
        <w:ind w:left="5760" w:hanging="360"/>
      </w:pPr>
      <w:rPr>
        <w:rFonts w:ascii="Times New Roman" w:hAnsi="Times New Roman" w:hint="default"/>
      </w:rPr>
    </w:lvl>
    <w:lvl w:ilvl="8" w:tplc="139467C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6E7115D"/>
    <w:multiLevelType w:val="hybridMultilevel"/>
    <w:tmpl w:val="7F0C8C60"/>
    <w:lvl w:ilvl="0" w:tplc="D7DA5A72">
      <w:start w:val="1"/>
      <w:numFmt w:val="bullet"/>
      <w:lvlText w:val="•"/>
      <w:lvlJc w:val="left"/>
      <w:pPr>
        <w:tabs>
          <w:tab w:val="num" w:pos="720"/>
        </w:tabs>
        <w:ind w:left="720" w:hanging="360"/>
      </w:pPr>
      <w:rPr>
        <w:rFonts w:ascii="Times New Roman" w:hAnsi="Times New Roman" w:hint="default"/>
      </w:rPr>
    </w:lvl>
    <w:lvl w:ilvl="1" w:tplc="3AC02BE0" w:tentative="1">
      <w:start w:val="1"/>
      <w:numFmt w:val="bullet"/>
      <w:lvlText w:val="•"/>
      <w:lvlJc w:val="left"/>
      <w:pPr>
        <w:tabs>
          <w:tab w:val="num" w:pos="1440"/>
        </w:tabs>
        <w:ind w:left="1440" w:hanging="360"/>
      </w:pPr>
      <w:rPr>
        <w:rFonts w:ascii="Times New Roman" w:hAnsi="Times New Roman" w:hint="default"/>
      </w:rPr>
    </w:lvl>
    <w:lvl w:ilvl="2" w:tplc="9370C3DE" w:tentative="1">
      <w:start w:val="1"/>
      <w:numFmt w:val="bullet"/>
      <w:lvlText w:val="•"/>
      <w:lvlJc w:val="left"/>
      <w:pPr>
        <w:tabs>
          <w:tab w:val="num" w:pos="2160"/>
        </w:tabs>
        <w:ind w:left="2160" w:hanging="360"/>
      </w:pPr>
      <w:rPr>
        <w:rFonts w:ascii="Times New Roman" w:hAnsi="Times New Roman" w:hint="default"/>
      </w:rPr>
    </w:lvl>
    <w:lvl w:ilvl="3" w:tplc="A976C31A" w:tentative="1">
      <w:start w:val="1"/>
      <w:numFmt w:val="bullet"/>
      <w:lvlText w:val="•"/>
      <w:lvlJc w:val="left"/>
      <w:pPr>
        <w:tabs>
          <w:tab w:val="num" w:pos="2880"/>
        </w:tabs>
        <w:ind w:left="2880" w:hanging="360"/>
      </w:pPr>
      <w:rPr>
        <w:rFonts w:ascii="Times New Roman" w:hAnsi="Times New Roman" w:hint="default"/>
      </w:rPr>
    </w:lvl>
    <w:lvl w:ilvl="4" w:tplc="703C4BB2" w:tentative="1">
      <w:start w:val="1"/>
      <w:numFmt w:val="bullet"/>
      <w:lvlText w:val="•"/>
      <w:lvlJc w:val="left"/>
      <w:pPr>
        <w:tabs>
          <w:tab w:val="num" w:pos="3600"/>
        </w:tabs>
        <w:ind w:left="3600" w:hanging="360"/>
      </w:pPr>
      <w:rPr>
        <w:rFonts w:ascii="Times New Roman" w:hAnsi="Times New Roman" w:hint="default"/>
      </w:rPr>
    </w:lvl>
    <w:lvl w:ilvl="5" w:tplc="58A2A91A" w:tentative="1">
      <w:start w:val="1"/>
      <w:numFmt w:val="bullet"/>
      <w:lvlText w:val="•"/>
      <w:lvlJc w:val="left"/>
      <w:pPr>
        <w:tabs>
          <w:tab w:val="num" w:pos="4320"/>
        </w:tabs>
        <w:ind w:left="4320" w:hanging="360"/>
      </w:pPr>
      <w:rPr>
        <w:rFonts w:ascii="Times New Roman" w:hAnsi="Times New Roman" w:hint="default"/>
      </w:rPr>
    </w:lvl>
    <w:lvl w:ilvl="6" w:tplc="BBF892E2" w:tentative="1">
      <w:start w:val="1"/>
      <w:numFmt w:val="bullet"/>
      <w:lvlText w:val="•"/>
      <w:lvlJc w:val="left"/>
      <w:pPr>
        <w:tabs>
          <w:tab w:val="num" w:pos="5040"/>
        </w:tabs>
        <w:ind w:left="5040" w:hanging="360"/>
      </w:pPr>
      <w:rPr>
        <w:rFonts w:ascii="Times New Roman" w:hAnsi="Times New Roman" w:hint="default"/>
      </w:rPr>
    </w:lvl>
    <w:lvl w:ilvl="7" w:tplc="64C2063C" w:tentative="1">
      <w:start w:val="1"/>
      <w:numFmt w:val="bullet"/>
      <w:lvlText w:val="•"/>
      <w:lvlJc w:val="left"/>
      <w:pPr>
        <w:tabs>
          <w:tab w:val="num" w:pos="5760"/>
        </w:tabs>
        <w:ind w:left="5760" w:hanging="360"/>
      </w:pPr>
      <w:rPr>
        <w:rFonts w:ascii="Times New Roman" w:hAnsi="Times New Roman" w:hint="default"/>
      </w:rPr>
    </w:lvl>
    <w:lvl w:ilvl="8" w:tplc="76CA9F1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717662B"/>
    <w:multiLevelType w:val="hybridMultilevel"/>
    <w:tmpl w:val="3EA2230C"/>
    <w:lvl w:ilvl="0" w:tplc="9D101FBE">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34" w15:restartNumberingAfterBreak="0">
    <w:nsid w:val="5A4D03F8"/>
    <w:multiLevelType w:val="hybridMultilevel"/>
    <w:tmpl w:val="F4D8BADE"/>
    <w:lvl w:ilvl="0" w:tplc="4F443DA0">
      <w:start w:val="1"/>
      <w:numFmt w:val="bullet"/>
      <w:lvlText w:val="•"/>
      <w:lvlJc w:val="left"/>
      <w:pPr>
        <w:tabs>
          <w:tab w:val="num" w:pos="720"/>
        </w:tabs>
        <w:ind w:left="720" w:hanging="360"/>
      </w:pPr>
      <w:rPr>
        <w:rFonts w:ascii="Times New Roman" w:hAnsi="Times New Roman" w:hint="default"/>
      </w:rPr>
    </w:lvl>
    <w:lvl w:ilvl="1" w:tplc="8D9C38F0" w:tentative="1">
      <w:start w:val="1"/>
      <w:numFmt w:val="bullet"/>
      <w:lvlText w:val="•"/>
      <w:lvlJc w:val="left"/>
      <w:pPr>
        <w:tabs>
          <w:tab w:val="num" w:pos="1440"/>
        </w:tabs>
        <w:ind w:left="1440" w:hanging="360"/>
      </w:pPr>
      <w:rPr>
        <w:rFonts w:ascii="Times New Roman" w:hAnsi="Times New Roman" w:hint="default"/>
      </w:rPr>
    </w:lvl>
    <w:lvl w:ilvl="2" w:tplc="E13A07A6" w:tentative="1">
      <w:start w:val="1"/>
      <w:numFmt w:val="bullet"/>
      <w:lvlText w:val="•"/>
      <w:lvlJc w:val="left"/>
      <w:pPr>
        <w:tabs>
          <w:tab w:val="num" w:pos="2160"/>
        </w:tabs>
        <w:ind w:left="2160" w:hanging="360"/>
      </w:pPr>
      <w:rPr>
        <w:rFonts w:ascii="Times New Roman" w:hAnsi="Times New Roman" w:hint="default"/>
      </w:rPr>
    </w:lvl>
    <w:lvl w:ilvl="3" w:tplc="BD305E68" w:tentative="1">
      <w:start w:val="1"/>
      <w:numFmt w:val="bullet"/>
      <w:lvlText w:val="•"/>
      <w:lvlJc w:val="left"/>
      <w:pPr>
        <w:tabs>
          <w:tab w:val="num" w:pos="2880"/>
        </w:tabs>
        <w:ind w:left="2880" w:hanging="360"/>
      </w:pPr>
      <w:rPr>
        <w:rFonts w:ascii="Times New Roman" w:hAnsi="Times New Roman" w:hint="default"/>
      </w:rPr>
    </w:lvl>
    <w:lvl w:ilvl="4" w:tplc="4F9CA0C6" w:tentative="1">
      <w:start w:val="1"/>
      <w:numFmt w:val="bullet"/>
      <w:lvlText w:val="•"/>
      <w:lvlJc w:val="left"/>
      <w:pPr>
        <w:tabs>
          <w:tab w:val="num" w:pos="3600"/>
        </w:tabs>
        <w:ind w:left="3600" w:hanging="360"/>
      </w:pPr>
      <w:rPr>
        <w:rFonts w:ascii="Times New Roman" w:hAnsi="Times New Roman" w:hint="default"/>
      </w:rPr>
    </w:lvl>
    <w:lvl w:ilvl="5" w:tplc="331E980A" w:tentative="1">
      <w:start w:val="1"/>
      <w:numFmt w:val="bullet"/>
      <w:lvlText w:val="•"/>
      <w:lvlJc w:val="left"/>
      <w:pPr>
        <w:tabs>
          <w:tab w:val="num" w:pos="4320"/>
        </w:tabs>
        <w:ind w:left="4320" w:hanging="360"/>
      </w:pPr>
      <w:rPr>
        <w:rFonts w:ascii="Times New Roman" w:hAnsi="Times New Roman" w:hint="default"/>
      </w:rPr>
    </w:lvl>
    <w:lvl w:ilvl="6" w:tplc="1CD21238" w:tentative="1">
      <w:start w:val="1"/>
      <w:numFmt w:val="bullet"/>
      <w:lvlText w:val="•"/>
      <w:lvlJc w:val="left"/>
      <w:pPr>
        <w:tabs>
          <w:tab w:val="num" w:pos="5040"/>
        </w:tabs>
        <w:ind w:left="5040" w:hanging="360"/>
      </w:pPr>
      <w:rPr>
        <w:rFonts w:ascii="Times New Roman" w:hAnsi="Times New Roman" w:hint="default"/>
      </w:rPr>
    </w:lvl>
    <w:lvl w:ilvl="7" w:tplc="73B42F70" w:tentative="1">
      <w:start w:val="1"/>
      <w:numFmt w:val="bullet"/>
      <w:lvlText w:val="•"/>
      <w:lvlJc w:val="left"/>
      <w:pPr>
        <w:tabs>
          <w:tab w:val="num" w:pos="5760"/>
        </w:tabs>
        <w:ind w:left="5760" w:hanging="360"/>
      </w:pPr>
      <w:rPr>
        <w:rFonts w:ascii="Times New Roman" w:hAnsi="Times New Roman" w:hint="default"/>
      </w:rPr>
    </w:lvl>
    <w:lvl w:ilvl="8" w:tplc="66E498A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0322A12"/>
    <w:multiLevelType w:val="multilevel"/>
    <w:tmpl w:val="EE0E51A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17E761C"/>
    <w:multiLevelType w:val="hybridMultilevel"/>
    <w:tmpl w:val="AF108BA2"/>
    <w:lvl w:ilvl="0" w:tplc="271A958A">
      <w:start w:val="1"/>
      <w:numFmt w:val="bullet"/>
      <w:lvlText w:val="•"/>
      <w:lvlJc w:val="left"/>
      <w:pPr>
        <w:tabs>
          <w:tab w:val="num" w:pos="720"/>
        </w:tabs>
        <w:ind w:left="720" w:hanging="360"/>
      </w:pPr>
      <w:rPr>
        <w:rFonts w:ascii="Times New Roman" w:hAnsi="Times New Roman" w:hint="default"/>
      </w:rPr>
    </w:lvl>
    <w:lvl w:ilvl="1" w:tplc="6818EB38" w:tentative="1">
      <w:start w:val="1"/>
      <w:numFmt w:val="bullet"/>
      <w:lvlText w:val="•"/>
      <w:lvlJc w:val="left"/>
      <w:pPr>
        <w:tabs>
          <w:tab w:val="num" w:pos="1440"/>
        </w:tabs>
        <w:ind w:left="1440" w:hanging="360"/>
      </w:pPr>
      <w:rPr>
        <w:rFonts w:ascii="Times New Roman" w:hAnsi="Times New Roman" w:hint="default"/>
      </w:rPr>
    </w:lvl>
    <w:lvl w:ilvl="2" w:tplc="86F04E8C" w:tentative="1">
      <w:start w:val="1"/>
      <w:numFmt w:val="bullet"/>
      <w:lvlText w:val="•"/>
      <w:lvlJc w:val="left"/>
      <w:pPr>
        <w:tabs>
          <w:tab w:val="num" w:pos="2160"/>
        </w:tabs>
        <w:ind w:left="2160" w:hanging="360"/>
      </w:pPr>
      <w:rPr>
        <w:rFonts w:ascii="Times New Roman" w:hAnsi="Times New Roman" w:hint="default"/>
      </w:rPr>
    </w:lvl>
    <w:lvl w:ilvl="3" w:tplc="DEC01726" w:tentative="1">
      <w:start w:val="1"/>
      <w:numFmt w:val="bullet"/>
      <w:lvlText w:val="•"/>
      <w:lvlJc w:val="left"/>
      <w:pPr>
        <w:tabs>
          <w:tab w:val="num" w:pos="2880"/>
        </w:tabs>
        <w:ind w:left="2880" w:hanging="360"/>
      </w:pPr>
      <w:rPr>
        <w:rFonts w:ascii="Times New Roman" w:hAnsi="Times New Roman" w:hint="default"/>
      </w:rPr>
    </w:lvl>
    <w:lvl w:ilvl="4" w:tplc="96827382" w:tentative="1">
      <w:start w:val="1"/>
      <w:numFmt w:val="bullet"/>
      <w:lvlText w:val="•"/>
      <w:lvlJc w:val="left"/>
      <w:pPr>
        <w:tabs>
          <w:tab w:val="num" w:pos="3600"/>
        </w:tabs>
        <w:ind w:left="3600" w:hanging="360"/>
      </w:pPr>
      <w:rPr>
        <w:rFonts w:ascii="Times New Roman" w:hAnsi="Times New Roman" w:hint="default"/>
      </w:rPr>
    </w:lvl>
    <w:lvl w:ilvl="5" w:tplc="C172E1DC" w:tentative="1">
      <w:start w:val="1"/>
      <w:numFmt w:val="bullet"/>
      <w:lvlText w:val="•"/>
      <w:lvlJc w:val="left"/>
      <w:pPr>
        <w:tabs>
          <w:tab w:val="num" w:pos="4320"/>
        </w:tabs>
        <w:ind w:left="4320" w:hanging="360"/>
      </w:pPr>
      <w:rPr>
        <w:rFonts w:ascii="Times New Roman" w:hAnsi="Times New Roman" w:hint="default"/>
      </w:rPr>
    </w:lvl>
    <w:lvl w:ilvl="6" w:tplc="7492604C" w:tentative="1">
      <w:start w:val="1"/>
      <w:numFmt w:val="bullet"/>
      <w:lvlText w:val="•"/>
      <w:lvlJc w:val="left"/>
      <w:pPr>
        <w:tabs>
          <w:tab w:val="num" w:pos="5040"/>
        </w:tabs>
        <w:ind w:left="5040" w:hanging="360"/>
      </w:pPr>
      <w:rPr>
        <w:rFonts w:ascii="Times New Roman" w:hAnsi="Times New Roman" w:hint="default"/>
      </w:rPr>
    </w:lvl>
    <w:lvl w:ilvl="7" w:tplc="D2360DBA" w:tentative="1">
      <w:start w:val="1"/>
      <w:numFmt w:val="bullet"/>
      <w:lvlText w:val="•"/>
      <w:lvlJc w:val="left"/>
      <w:pPr>
        <w:tabs>
          <w:tab w:val="num" w:pos="5760"/>
        </w:tabs>
        <w:ind w:left="5760" w:hanging="360"/>
      </w:pPr>
      <w:rPr>
        <w:rFonts w:ascii="Times New Roman" w:hAnsi="Times New Roman" w:hint="default"/>
      </w:rPr>
    </w:lvl>
    <w:lvl w:ilvl="8" w:tplc="E27A0C1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24005E0"/>
    <w:multiLevelType w:val="hybridMultilevel"/>
    <w:tmpl w:val="AFD04A24"/>
    <w:lvl w:ilvl="0" w:tplc="9D101FBE">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38" w15:restartNumberingAfterBreak="0">
    <w:nsid w:val="669F2251"/>
    <w:multiLevelType w:val="hybridMultilevel"/>
    <w:tmpl w:val="530EA180"/>
    <w:lvl w:ilvl="0" w:tplc="44DC3EFE">
      <w:start w:val="1"/>
      <w:numFmt w:val="bullet"/>
      <w:lvlText w:val="•"/>
      <w:lvlJc w:val="left"/>
      <w:pPr>
        <w:tabs>
          <w:tab w:val="num" w:pos="720"/>
        </w:tabs>
        <w:ind w:left="720" w:hanging="360"/>
      </w:pPr>
      <w:rPr>
        <w:rFonts w:ascii="Times New Roman" w:hAnsi="Times New Roman" w:hint="default"/>
      </w:rPr>
    </w:lvl>
    <w:lvl w:ilvl="1" w:tplc="22C0952E" w:tentative="1">
      <w:start w:val="1"/>
      <w:numFmt w:val="bullet"/>
      <w:lvlText w:val="•"/>
      <w:lvlJc w:val="left"/>
      <w:pPr>
        <w:tabs>
          <w:tab w:val="num" w:pos="1440"/>
        </w:tabs>
        <w:ind w:left="1440" w:hanging="360"/>
      </w:pPr>
      <w:rPr>
        <w:rFonts w:ascii="Times New Roman" w:hAnsi="Times New Roman" w:hint="default"/>
      </w:rPr>
    </w:lvl>
    <w:lvl w:ilvl="2" w:tplc="7234A252" w:tentative="1">
      <w:start w:val="1"/>
      <w:numFmt w:val="bullet"/>
      <w:lvlText w:val="•"/>
      <w:lvlJc w:val="left"/>
      <w:pPr>
        <w:tabs>
          <w:tab w:val="num" w:pos="2160"/>
        </w:tabs>
        <w:ind w:left="2160" w:hanging="360"/>
      </w:pPr>
      <w:rPr>
        <w:rFonts w:ascii="Times New Roman" w:hAnsi="Times New Roman" w:hint="default"/>
      </w:rPr>
    </w:lvl>
    <w:lvl w:ilvl="3" w:tplc="9C281074" w:tentative="1">
      <w:start w:val="1"/>
      <w:numFmt w:val="bullet"/>
      <w:lvlText w:val="•"/>
      <w:lvlJc w:val="left"/>
      <w:pPr>
        <w:tabs>
          <w:tab w:val="num" w:pos="2880"/>
        </w:tabs>
        <w:ind w:left="2880" w:hanging="360"/>
      </w:pPr>
      <w:rPr>
        <w:rFonts w:ascii="Times New Roman" w:hAnsi="Times New Roman" w:hint="default"/>
      </w:rPr>
    </w:lvl>
    <w:lvl w:ilvl="4" w:tplc="7CF08C22" w:tentative="1">
      <w:start w:val="1"/>
      <w:numFmt w:val="bullet"/>
      <w:lvlText w:val="•"/>
      <w:lvlJc w:val="left"/>
      <w:pPr>
        <w:tabs>
          <w:tab w:val="num" w:pos="3600"/>
        </w:tabs>
        <w:ind w:left="3600" w:hanging="360"/>
      </w:pPr>
      <w:rPr>
        <w:rFonts w:ascii="Times New Roman" w:hAnsi="Times New Roman" w:hint="default"/>
      </w:rPr>
    </w:lvl>
    <w:lvl w:ilvl="5" w:tplc="744C0A38" w:tentative="1">
      <w:start w:val="1"/>
      <w:numFmt w:val="bullet"/>
      <w:lvlText w:val="•"/>
      <w:lvlJc w:val="left"/>
      <w:pPr>
        <w:tabs>
          <w:tab w:val="num" w:pos="4320"/>
        </w:tabs>
        <w:ind w:left="4320" w:hanging="360"/>
      </w:pPr>
      <w:rPr>
        <w:rFonts w:ascii="Times New Roman" w:hAnsi="Times New Roman" w:hint="default"/>
      </w:rPr>
    </w:lvl>
    <w:lvl w:ilvl="6" w:tplc="822E8486" w:tentative="1">
      <w:start w:val="1"/>
      <w:numFmt w:val="bullet"/>
      <w:lvlText w:val="•"/>
      <w:lvlJc w:val="left"/>
      <w:pPr>
        <w:tabs>
          <w:tab w:val="num" w:pos="5040"/>
        </w:tabs>
        <w:ind w:left="5040" w:hanging="360"/>
      </w:pPr>
      <w:rPr>
        <w:rFonts w:ascii="Times New Roman" w:hAnsi="Times New Roman" w:hint="default"/>
      </w:rPr>
    </w:lvl>
    <w:lvl w:ilvl="7" w:tplc="9954A862" w:tentative="1">
      <w:start w:val="1"/>
      <w:numFmt w:val="bullet"/>
      <w:lvlText w:val="•"/>
      <w:lvlJc w:val="left"/>
      <w:pPr>
        <w:tabs>
          <w:tab w:val="num" w:pos="5760"/>
        </w:tabs>
        <w:ind w:left="5760" w:hanging="360"/>
      </w:pPr>
      <w:rPr>
        <w:rFonts w:ascii="Times New Roman" w:hAnsi="Times New Roman" w:hint="default"/>
      </w:rPr>
    </w:lvl>
    <w:lvl w:ilvl="8" w:tplc="560C895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725D23"/>
    <w:multiLevelType w:val="hybridMultilevel"/>
    <w:tmpl w:val="A67A07FE"/>
    <w:lvl w:ilvl="0" w:tplc="162E3D4E">
      <w:start w:val="1"/>
      <w:numFmt w:val="bullet"/>
      <w:lvlText w:val="•"/>
      <w:lvlJc w:val="left"/>
      <w:pPr>
        <w:tabs>
          <w:tab w:val="num" w:pos="720"/>
        </w:tabs>
        <w:ind w:left="720" w:hanging="360"/>
      </w:pPr>
      <w:rPr>
        <w:rFonts w:ascii="Times New Roman" w:hAnsi="Times New Roman" w:hint="default"/>
      </w:rPr>
    </w:lvl>
    <w:lvl w:ilvl="1" w:tplc="6B94A5E6" w:tentative="1">
      <w:start w:val="1"/>
      <w:numFmt w:val="bullet"/>
      <w:lvlText w:val="•"/>
      <w:lvlJc w:val="left"/>
      <w:pPr>
        <w:tabs>
          <w:tab w:val="num" w:pos="1440"/>
        </w:tabs>
        <w:ind w:left="1440" w:hanging="360"/>
      </w:pPr>
      <w:rPr>
        <w:rFonts w:ascii="Times New Roman" w:hAnsi="Times New Roman" w:hint="default"/>
      </w:rPr>
    </w:lvl>
    <w:lvl w:ilvl="2" w:tplc="EB141E9C" w:tentative="1">
      <w:start w:val="1"/>
      <w:numFmt w:val="bullet"/>
      <w:lvlText w:val="•"/>
      <w:lvlJc w:val="left"/>
      <w:pPr>
        <w:tabs>
          <w:tab w:val="num" w:pos="2160"/>
        </w:tabs>
        <w:ind w:left="2160" w:hanging="360"/>
      </w:pPr>
      <w:rPr>
        <w:rFonts w:ascii="Times New Roman" w:hAnsi="Times New Roman" w:hint="default"/>
      </w:rPr>
    </w:lvl>
    <w:lvl w:ilvl="3" w:tplc="A8404A2A" w:tentative="1">
      <w:start w:val="1"/>
      <w:numFmt w:val="bullet"/>
      <w:lvlText w:val="•"/>
      <w:lvlJc w:val="left"/>
      <w:pPr>
        <w:tabs>
          <w:tab w:val="num" w:pos="2880"/>
        </w:tabs>
        <w:ind w:left="2880" w:hanging="360"/>
      </w:pPr>
      <w:rPr>
        <w:rFonts w:ascii="Times New Roman" w:hAnsi="Times New Roman" w:hint="default"/>
      </w:rPr>
    </w:lvl>
    <w:lvl w:ilvl="4" w:tplc="7BFE49E4" w:tentative="1">
      <w:start w:val="1"/>
      <w:numFmt w:val="bullet"/>
      <w:lvlText w:val="•"/>
      <w:lvlJc w:val="left"/>
      <w:pPr>
        <w:tabs>
          <w:tab w:val="num" w:pos="3600"/>
        </w:tabs>
        <w:ind w:left="3600" w:hanging="360"/>
      </w:pPr>
      <w:rPr>
        <w:rFonts w:ascii="Times New Roman" w:hAnsi="Times New Roman" w:hint="default"/>
      </w:rPr>
    </w:lvl>
    <w:lvl w:ilvl="5" w:tplc="2AD82C82" w:tentative="1">
      <w:start w:val="1"/>
      <w:numFmt w:val="bullet"/>
      <w:lvlText w:val="•"/>
      <w:lvlJc w:val="left"/>
      <w:pPr>
        <w:tabs>
          <w:tab w:val="num" w:pos="4320"/>
        </w:tabs>
        <w:ind w:left="4320" w:hanging="360"/>
      </w:pPr>
      <w:rPr>
        <w:rFonts w:ascii="Times New Roman" w:hAnsi="Times New Roman" w:hint="default"/>
      </w:rPr>
    </w:lvl>
    <w:lvl w:ilvl="6" w:tplc="E11A2ED4" w:tentative="1">
      <w:start w:val="1"/>
      <w:numFmt w:val="bullet"/>
      <w:lvlText w:val="•"/>
      <w:lvlJc w:val="left"/>
      <w:pPr>
        <w:tabs>
          <w:tab w:val="num" w:pos="5040"/>
        </w:tabs>
        <w:ind w:left="5040" w:hanging="360"/>
      </w:pPr>
      <w:rPr>
        <w:rFonts w:ascii="Times New Roman" w:hAnsi="Times New Roman" w:hint="default"/>
      </w:rPr>
    </w:lvl>
    <w:lvl w:ilvl="7" w:tplc="C45CB312" w:tentative="1">
      <w:start w:val="1"/>
      <w:numFmt w:val="bullet"/>
      <w:lvlText w:val="•"/>
      <w:lvlJc w:val="left"/>
      <w:pPr>
        <w:tabs>
          <w:tab w:val="num" w:pos="5760"/>
        </w:tabs>
        <w:ind w:left="5760" w:hanging="360"/>
      </w:pPr>
      <w:rPr>
        <w:rFonts w:ascii="Times New Roman" w:hAnsi="Times New Roman" w:hint="default"/>
      </w:rPr>
    </w:lvl>
    <w:lvl w:ilvl="8" w:tplc="4556873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8994CB0"/>
    <w:multiLevelType w:val="hybridMultilevel"/>
    <w:tmpl w:val="8C2634A2"/>
    <w:lvl w:ilvl="0" w:tplc="BB6EF2D8">
      <w:start w:val="1"/>
      <w:numFmt w:val="bullet"/>
      <w:lvlText w:val="•"/>
      <w:lvlJc w:val="left"/>
      <w:pPr>
        <w:tabs>
          <w:tab w:val="num" w:pos="720"/>
        </w:tabs>
        <w:ind w:left="720" w:hanging="360"/>
      </w:pPr>
      <w:rPr>
        <w:rFonts w:ascii="Times New Roman" w:hAnsi="Times New Roman" w:hint="default"/>
      </w:rPr>
    </w:lvl>
    <w:lvl w:ilvl="1" w:tplc="CCEAE9DA" w:tentative="1">
      <w:start w:val="1"/>
      <w:numFmt w:val="bullet"/>
      <w:lvlText w:val="•"/>
      <w:lvlJc w:val="left"/>
      <w:pPr>
        <w:tabs>
          <w:tab w:val="num" w:pos="1440"/>
        </w:tabs>
        <w:ind w:left="1440" w:hanging="360"/>
      </w:pPr>
      <w:rPr>
        <w:rFonts w:ascii="Times New Roman" w:hAnsi="Times New Roman" w:hint="default"/>
      </w:rPr>
    </w:lvl>
    <w:lvl w:ilvl="2" w:tplc="D6EA8FD0" w:tentative="1">
      <w:start w:val="1"/>
      <w:numFmt w:val="bullet"/>
      <w:lvlText w:val="•"/>
      <w:lvlJc w:val="left"/>
      <w:pPr>
        <w:tabs>
          <w:tab w:val="num" w:pos="2160"/>
        </w:tabs>
        <w:ind w:left="2160" w:hanging="360"/>
      </w:pPr>
      <w:rPr>
        <w:rFonts w:ascii="Times New Roman" w:hAnsi="Times New Roman" w:hint="default"/>
      </w:rPr>
    </w:lvl>
    <w:lvl w:ilvl="3" w:tplc="93B872FA" w:tentative="1">
      <w:start w:val="1"/>
      <w:numFmt w:val="bullet"/>
      <w:lvlText w:val="•"/>
      <w:lvlJc w:val="left"/>
      <w:pPr>
        <w:tabs>
          <w:tab w:val="num" w:pos="2880"/>
        </w:tabs>
        <w:ind w:left="2880" w:hanging="360"/>
      </w:pPr>
      <w:rPr>
        <w:rFonts w:ascii="Times New Roman" w:hAnsi="Times New Roman" w:hint="default"/>
      </w:rPr>
    </w:lvl>
    <w:lvl w:ilvl="4" w:tplc="6B0E6BF8" w:tentative="1">
      <w:start w:val="1"/>
      <w:numFmt w:val="bullet"/>
      <w:lvlText w:val="•"/>
      <w:lvlJc w:val="left"/>
      <w:pPr>
        <w:tabs>
          <w:tab w:val="num" w:pos="3600"/>
        </w:tabs>
        <w:ind w:left="3600" w:hanging="360"/>
      </w:pPr>
      <w:rPr>
        <w:rFonts w:ascii="Times New Roman" w:hAnsi="Times New Roman" w:hint="default"/>
      </w:rPr>
    </w:lvl>
    <w:lvl w:ilvl="5" w:tplc="9D821606" w:tentative="1">
      <w:start w:val="1"/>
      <w:numFmt w:val="bullet"/>
      <w:lvlText w:val="•"/>
      <w:lvlJc w:val="left"/>
      <w:pPr>
        <w:tabs>
          <w:tab w:val="num" w:pos="4320"/>
        </w:tabs>
        <w:ind w:left="4320" w:hanging="360"/>
      </w:pPr>
      <w:rPr>
        <w:rFonts w:ascii="Times New Roman" w:hAnsi="Times New Roman" w:hint="default"/>
      </w:rPr>
    </w:lvl>
    <w:lvl w:ilvl="6" w:tplc="33F47FDC" w:tentative="1">
      <w:start w:val="1"/>
      <w:numFmt w:val="bullet"/>
      <w:lvlText w:val="•"/>
      <w:lvlJc w:val="left"/>
      <w:pPr>
        <w:tabs>
          <w:tab w:val="num" w:pos="5040"/>
        </w:tabs>
        <w:ind w:left="5040" w:hanging="360"/>
      </w:pPr>
      <w:rPr>
        <w:rFonts w:ascii="Times New Roman" w:hAnsi="Times New Roman" w:hint="default"/>
      </w:rPr>
    </w:lvl>
    <w:lvl w:ilvl="7" w:tplc="80301AB4" w:tentative="1">
      <w:start w:val="1"/>
      <w:numFmt w:val="bullet"/>
      <w:lvlText w:val="•"/>
      <w:lvlJc w:val="left"/>
      <w:pPr>
        <w:tabs>
          <w:tab w:val="num" w:pos="5760"/>
        </w:tabs>
        <w:ind w:left="5760" w:hanging="360"/>
      </w:pPr>
      <w:rPr>
        <w:rFonts w:ascii="Times New Roman" w:hAnsi="Times New Roman" w:hint="default"/>
      </w:rPr>
    </w:lvl>
    <w:lvl w:ilvl="8" w:tplc="AB52E98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185BE0"/>
    <w:multiLevelType w:val="hybridMultilevel"/>
    <w:tmpl w:val="B10800D4"/>
    <w:lvl w:ilvl="0" w:tplc="1D12A0F6">
      <w:start w:val="1"/>
      <w:numFmt w:val="bullet"/>
      <w:lvlText w:val="•"/>
      <w:lvlJc w:val="left"/>
      <w:pPr>
        <w:tabs>
          <w:tab w:val="num" w:pos="720"/>
        </w:tabs>
        <w:ind w:left="720" w:hanging="360"/>
      </w:pPr>
      <w:rPr>
        <w:rFonts w:ascii="Times New Roman" w:hAnsi="Times New Roman" w:hint="default"/>
      </w:rPr>
    </w:lvl>
    <w:lvl w:ilvl="1" w:tplc="8998FB36" w:tentative="1">
      <w:start w:val="1"/>
      <w:numFmt w:val="bullet"/>
      <w:lvlText w:val="•"/>
      <w:lvlJc w:val="left"/>
      <w:pPr>
        <w:tabs>
          <w:tab w:val="num" w:pos="1440"/>
        </w:tabs>
        <w:ind w:left="1440" w:hanging="360"/>
      </w:pPr>
      <w:rPr>
        <w:rFonts w:ascii="Times New Roman" w:hAnsi="Times New Roman" w:hint="default"/>
      </w:rPr>
    </w:lvl>
    <w:lvl w:ilvl="2" w:tplc="04C2E15E" w:tentative="1">
      <w:start w:val="1"/>
      <w:numFmt w:val="bullet"/>
      <w:lvlText w:val="•"/>
      <w:lvlJc w:val="left"/>
      <w:pPr>
        <w:tabs>
          <w:tab w:val="num" w:pos="2160"/>
        </w:tabs>
        <w:ind w:left="2160" w:hanging="360"/>
      </w:pPr>
      <w:rPr>
        <w:rFonts w:ascii="Times New Roman" w:hAnsi="Times New Roman" w:hint="default"/>
      </w:rPr>
    </w:lvl>
    <w:lvl w:ilvl="3" w:tplc="91BA1596" w:tentative="1">
      <w:start w:val="1"/>
      <w:numFmt w:val="bullet"/>
      <w:lvlText w:val="•"/>
      <w:lvlJc w:val="left"/>
      <w:pPr>
        <w:tabs>
          <w:tab w:val="num" w:pos="2880"/>
        </w:tabs>
        <w:ind w:left="2880" w:hanging="360"/>
      </w:pPr>
      <w:rPr>
        <w:rFonts w:ascii="Times New Roman" w:hAnsi="Times New Roman" w:hint="default"/>
      </w:rPr>
    </w:lvl>
    <w:lvl w:ilvl="4" w:tplc="68A8599A" w:tentative="1">
      <w:start w:val="1"/>
      <w:numFmt w:val="bullet"/>
      <w:lvlText w:val="•"/>
      <w:lvlJc w:val="left"/>
      <w:pPr>
        <w:tabs>
          <w:tab w:val="num" w:pos="3600"/>
        </w:tabs>
        <w:ind w:left="3600" w:hanging="360"/>
      </w:pPr>
      <w:rPr>
        <w:rFonts w:ascii="Times New Roman" w:hAnsi="Times New Roman" w:hint="default"/>
      </w:rPr>
    </w:lvl>
    <w:lvl w:ilvl="5" w:tplc="C99050C6" w:tentative="1">
      <w:start w:val="1"/>
      <w:numFmt w:val="bullet"/>
      <w:lvlText w:val="•"/>
      <w:lvlJc w:val="left"/>
      <w:pPr>
        <w:tabs>
          <w:tab w:val="num" w:pos="4320"/>
        </w:tabs>
        <w:ind w:left="4320" w:hanging="360"/>
      </w:pPr>
      <w:rPr>
        <w:rFonts w:ascii="Times New Roman" w:hAnsi="Times New Roman" w:hint="default"/>
      </w:rPr>
    </w:lvl>
    <w:lvl w:ilvl="6" w:tplc="289AED42" w:tentative="1">
      <w:start w:val="1"/>
      <w:numFmt w:val="bullet"/>
      <w:lvlText w:val="•"/>
      <w:lvlJc w:val="left"/>
      <w:pPr>
        <w:tabs>
          <w:tab w:val="num" w:pos="5040"/>
        </w:tabs>
        <w:ind w:left="5040" w:hanging="360"/>
      </w:pPr>
      <w:rPr>
        <w:rFonts w:ascii="Times New Roman" w:hAnsi="Times New Roman" w:hint="default"/>
      </w:rPr>
    </w:lvl>
    <w:lvl w:ilvl="7" w:tplc="A9DCE380" w:tentative="1">
      <w:start w:val="1"/>
      <w:numFmt w:val="bullet"/>
      <w:lvlText w:val="•"/>
      <w:lvlJc w:val="left"/>
      <w:pPr>
        <w:tabs>
          <w:tab w:val="num" w:pos="5760"/>
        </w:tabs>
        <w:ind w:left="5760" w:hanging="360"/>
      </w:pPr>
      <w:rPr>
        <w:rFonts w:ascii="Times New Roman" w:hAnsi="Times New Roman" w:hint="default"/>
      </w:rPr>
    </w:lvl>
    <w:lvl w:ilvl="8" w:tplc="336AD23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3"/>
  </w:num>
  <w:num w:numId="3">
    <w:abstractNumId w:val="27"/>
  </w:num>
  <w:num w:numId="4">
    <w:abstractNumId w:val="11"/>
  </w:num>
  <w:num w:numId="5">
    <w:abstractNumId w:val="14"/>
  </w:num>
  <w:num w:numId="6">
    <w:abstractNumId w:val="12"/>
  </w:num>
  <w:num w:numId="7">
    <w:abstractNumId w:val="15"/>
  </w:num>
  <w:num w:numId="8">
    <w:abstractNumId w:val="25"/>
  </w:num>
  <w:num w:numId="9">
    <w:abstractNumId w:val="29"/>
  </w:num>
  <w:num w:numId="10">
    <w:abstractNumId w:val="31"/>
  </w:num>
  <w:num w:numId="11">
    <w:abstractNumId w:val="2"/>
  </w:num>
  <w:num w:numId="12">
    <w:abstractNumId w:val="39"/>
  </w:num>
  <w:num w:numId="13">
    <w:abstractNumId w:val="13"/>
  </w:num>
  <w:num w:numId="14">
    <w:abstractNumId w:val="35"/>
  </w:num>
  <w:num w:numId="15">
    <w:abstractNumId w:val="26"/>
  </w:num>
  <w:num w:numId="16">
    <w:abstractNumId w:val="16"/>
  </w:num>
  <w:num w:numId="17">
    <w:abstractNumId w:val="10"/>
  </w:num>
  <w:num w:numId="18">
    <w:abstractNumId w:val="36"/>
  </w:num>
  <w:num w:numId="19">
    <w:abstractNumId w:val="17"/>
  </w:num>
  <w:num w:numId="20">
    <w:abstractNumId w:val="3"/>
  </w:num>
  <w:num w:numId="21">
    <w:abstractNumId w:val="20"/>
  </w:num>
  <w:num w:numId="22">
    <w:abstractNumId w:val="21"/>
  </w:num>
  <w:num w:numId="23">
    <w:abstractNumId w:val="40"/>
  </w:num>
  <w:num w:numId="24">
    <w:abstractNumId w:val="22"/>
  </w:num>
  <w:num w:numId="25">
    <w:abstractNumId w:val="38"/>
  </w:num>
  <w:num w:numId="26">
    <w:abstractNumId w:val="18"/>
  </w:num>
  <w:num w:numId="27">
    <w:abstractNumId w:val="19"/>
  </w:num>
  <w:num w:numId="28">
    <w:abstractNumId w:val="41"/>
  </w:num>
  <w:num w:numId="29">
    <w:abstractNumId w:val="34"/>
  </w:num>
  <w:num w:numId="30">
    <w:abstractNumId w:val="28"/>
  </w:num>
  <w:num w:numId="31">
    <w:abstractNumId w:val="9"/>
  </w:num>
  <w:num w:numId="32">
    <w:abstractNumId w:val="30"/>
  </w:num>
  <w:num w:numId="33">
    <w:abstractNumId w:val="32"/>
  </w:num>
  <w:num w:numId="34">
    <w:abstractNumId w:val="33"/>
  </w:num>
  <w:num w:numId="35">
    <w:abstractNumId w:val="1"/>
  </w:num>
  <w:num w:numId="36">
    <w:abstractNumId w:val="37"/>
  </w:num>
  <w:num w:numId="37">
    <w:abstractNumId w:val="6"/>
  </w:num>
  <w:num w:numId="38">
    <w:abstractNumId w:val="0"/>
  </w:num>
  <w:num w:numId="39">
    <w:abstractNumId w:val="8"/>
  </w:num>
  <w:num w:numId="40">
    <w:abstractNumId w:val="24"/>
  </w:num>
  <w:num w:numId="41">
    <w:abstractNumId w:val="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6B"/>
    <w:rsid w:val="00000136"/>
    <w:rsid w:val="00002238"/>
    <w:rsid w:val="0003792F"/>
    <w:rsid w:val="0005027A"/>
    <w:rsid w:val="0006544F"/>
    <w:rsid w:val="00066A3F"/>
    <w:rsid w:val="000A4444"/>
    <w:rsid w:val="000B79E8"/>
    <w:rsid w:val="000D5433"/>
    <w:rsid w:val="000D6D4A"/>
    <w:rsid w:val="00120B11"/>
    <w:rsid w:val="001253EE"/>
    <w:rsid w:val="00135173"/>
    <w:rsid w:val="0015260A"/>
    <w:rsid w:val="00153F2A"/>
    <w:rsid w:val="00163DDA"/>
    <w:rsid w:val="00173648"/>
    <w:rsid w:val="00181F04"/>
    <w:rsid w:val="00186FDC"/>
    <w:rsid w:val="0019394B"/>
    <w:rsid w:val="001952CE"/>
    <w:rsid w:val="001A6430"/>
    <w:rsid w:val="001B048F"/>
    <w:rsid w:val="001D583F"/>
    <w:rsid w:val="001D7522"/>
    <w:rsid w:val="001E1322"/>
    <w:rsid w:val="001E40B4"/>
    <w:rsid w:val="001F0C5C"/>
    <w:rsid w:val="00226EBB"/>
    <w:rsid w:val="0023273C"/>
    <w:rsid w:val="00254663"/>
    <w:rsid w:val="00275FB1"/>
    <w:rsid w:val="00284716"/>
    <w:rsid w:val="002A6A74"/>
    <w:rsid w:val="002C7E43"/>
    <w:rsid w:val="002D56CC"/>
    <w:rsid w:val="002D5A5F"/>
    <w:rsid w:val="002E50AE"/>
    <w:rsid w:val="002F798C"/>
    <w:rsid w:val="00307734"/>
    <w:rsid w:val="003308F0"/>
    <w:rsid w:val="003319DF"/>
    <w:rsid w:val="00335CC4"/>
    <w:rsid w:val="003463AB"/>
    <w:rsid w:val="00351087"/>
    <w:rsid w:val="00390AB0"/>
    <w:rsid w:val="003A6779"/>
    <w:rsid w:val="003B5631"/>
    <w:rsid w:val="003C108B"/>
    <w:rsid w:val="003C20E6"/>
    <w:rsid w:val="003D4FFC"/>
    <w:rsid w:val="003E12F8"/>
    <w:rsid w:val="003E5465"/>
    <w:rsid w:val="00432290"/>
    <w:rsid w:val="00460281"/>
    <w:rsid w:val="00471D41"/>
    <w:rsid w:val="00474C58"/>
    <w:rsid w:val="0048138E"/>
    <w:rsid w:val="004A36C4"/>
    <w:rsid w:val="004B2673"/>
    <w:rsid w:val="004D26F4"/>
    <w:rsid w:val="00511F57"/>
    <w:rsid w:val="0052293C"/>
    <w:rsid w:val="00547983"/>
    <w:rsid w:val="00564894"/>
    <w:rsid w:val="005731A7"/>
    <w:rsid w:val="00597013"/>
    <w:rsid w:val="00597778"/>
    <w:rsid w:val="005A2557"/>
    <w:rsid w:val="005A283C"/>
    <w:rsid w:val="005A4D9D"/>
    <w:rsid w:val="005A5604"/>
    <w:rsid w:val="005B39D3"/>
    <w:rsid w:val="005B7DF4"/>
    <w:rsid w:val="006024A7"/>
    <w:rsid w:val="00617C7F"/>
    <w:rsid w:val="00650A38"/>
    <w:rsid w:val="00655D9E"/>
    <w:rsid w:val="00696442"/>
    <w:rsid w:val="006A20F5"/>
    <w:rsid w:val="006D24A3"/>
    <w:rsid w:val="006D6B94"/>
    <w:rsid w:val="00734D6A"/>
    <w:rsid w:val="00742CDE"/>
    <w:rsid w:val="00743135"/>
    <w:rsid w:val="0075185D"/>
    <w:rsid w:val="00762FAD"/>
    <w:rsid w:val="007A51D3"/>
    <w:rsid w:val="007B57B9"/>
    <w:rsid w:val="007F6CAD"/>
    <w:rsid w:val="007F7EBB"/>
    <w:rsid w:val="00843B4D"/>
    <w:rsid w:val="00852E48"/>
    <w:rsid w:val="00853774"/>
    <w:rsid w:val="008576C7"/>
    <w:rsid w:val="00862587"/>
    <w:rsid w:val="00877381"/>
    <w:rsid w:val="008A3308"/>
    <w:rsid w:val="008B6F5D"/>
    <w:rsid w:val="008C4085"/>
    <w:rsid w:val="008D6065"/>
    <w:rsid w:val="00915DFB"/>
    <w:rsid w:val="00940FBA"/>
    <w:rsid w:val="0095307B"/>
    <w:rsid w:val="009B2784"/>
    <w:rsid w:val="009F5AE2"/>
    <w:rsid w:val="00A15FE7"/>
    <w:rsid w:val="00A54668"/>
    <w:rsid w:val="00A714F6"/>
    <w:rsid w:val="00A86E95"/>
    <w:rsid w:val="00A949DA"/>
    <w:rsid w:val="00AA3B01"/>
    <w:rsid w:val="00AB3ECC"/>
    <w:rsid w:val="00AE5E30"/>
    <w:rsid w:val="00AF2B17"/>
    <w:rsid w:val="00B13326"/>
    <w:rsid w:val="00B36EB6"/>
    <w:rsid w:val="00B71430"/>
    <w:rsid w:val="00B75036"/>
    <w:rsid w:val="00B90306"/>
    <w:rsid w:val="00B9666F"/>
    <w:rsid w:val="00BA1102"/>
    <w:rsid w:val="00BA4B6B"/>
    <w:rsid w:val="00BA51EF"/>
    <w:rsid w:val="00BB4D8A"/>
    <w:rsid w:val="00BC18AA"/>
    <w:rsid w:val="00BC29F6"/>
    <w:rsid w:val="00BD411A"/>
    <w:rsid w:val="00BF2653"/>
    <w:rsid w:val="00C04DAA"/>
    <w:rsid w:val="00C05B43"/>
    <w:rsid w:val="00C10B79"/>
    <w:rsid w:val="00C2132C"/>
    <w:rsid w:val="00C220FC"/>
    <w:rsid w:val="00C27DC6"/>
    <w:rsid w:val="00C31680"/>
    <w:rsid w:val="00C414DD"/>
    <w:rsid w:val="00C4458E"/>
    <w:rsid w:val="00C45720"/>
    <w:rsid w:val="00C70891"/>
    <w:rsid w:val="00C8629F"/>
    <w:rsid w:val="00CE26DD"/>
    <w:rsid w:val="00D04D05"/>
    <w:rsid w:val="00D55B83"/>
    <w:rsid w:val="00D604B6"/>
    <w:rsid w:val="00D707C3"/>
    <w:rsid w:val="00D81435"/>
    <w:rsid w:val="00D90CEC"/>
    <w:rsid w:val="00D92D57"/>
    <w:rsid w:val="00DA0B06"/>
    <w:rsid w:val="00DA1103"/>
    <w:rsid w:val="00DA1AB5"/>
    <w:rsid w:val="00DB5C53"/>
    <w:rsid w:val="00DC2023"/>
    <w:rsid w:val="00DC5A1B"/>
    <w:rsid w:val="00DD38C9"/>
    <w:rsid w:val="00DE5092"/>
    <w:rsid w:val="00DF5392"/>
    <w:rsid w:val="00E23E16"/>
    <w:rsid w:val="00E45E02"/>
    <w:rsid w:val="00E6038E"/>
    <w:rsid w:val="00E66B13"/>
    <w:rsid w:val="00E84404"/>
    <w:rsid w:val="00EB770B"/>
    <w:rsid w:val="00ED0A14"/>
    <w:rsid w:val="00EF0655"/>
    <w:rsid w:val="00F01FFF"/>
    <w:rsid w:val="00F02916"/>
    <w:rsid w:val="00F10BD9"/>
    <w:rsid w:val="00F41D7D"/>
    <w:rsid w:val="00F67FE0"/>
    <w:rsid w:val="00F8133F"/>
    <w:rsid w:val="00F96058"/>
    <w:rsid w:val="00FA18EB"/>
    <w:rsid w:val="00FC3847"/>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B7F1215"/>
  <w15:docId w15:val="{7FA088C7-25DF-4C68-A339-42CD617D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4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header"/>
    <w:basedOn w:val="Normal"/>
    <w:rsid w:val="00BA4B6B"/>
    <w:pPr>
      <w:spacing w:before="100" w:beforeAutospacing="1" w:after="100" w:afterAutospacing="1"/>
    </w:pPr>
    <w:rPr>
      <w:rFonts w:ascii="Tahoma" w:hAnsi="Tahoma" w:cs="Tahoma"/>
      <w:b/>
      <w:bCs/>
      <w:color w:val="003366"/>
      <w:sz w:val="23"/>
      <w:szCs w:val="23"/>
    </w:rPr>
  </w:style>
  <w:style w:type="character" w:styleId="Hyperlink">
    <w:name w:val="Hyperlink"/>
    <w:rsid w:val="00BA4B6B"/>
    <w:rPr>
      <w:color w:val="003366"/>
      <w:u w:val="single"/>
    </w:rPr>
  </w:style>
  <w:style w:type="character" w:styleId="Strong">
    <w:name w:val="Strong"/>
    <w:qFormat/>
    <w:rsid w:val="00B36EB6"/>
    <w:rPr>
      <w:b/>
      <w:bCs/>
    </w:rPr>
  </w:style>
  <w:style w:type="character" w:styleId="CommentReference">
    <w:name w:val="annotation reference"/>
    <w:rsid w:val="004B2673"/>
    <w:rPr>
      <w:sz w:val="16"/>
      <w:szCs w:val="16"/>
    </w:rPr>
  </w:style>
  <w:style w:type="paragraph" w:styleId="CommentText">
    <w:name w:val="annotation text"/>
    <w:basedOn w:val="Normal"/>
    <w:link w:val="CommentTextChar"/>
    <w:rsid w:val="004B2673"/>
    <w:rPr>
      <w:sz w:val="20"/>
      <w:szCs w:val="20"/>
    </w:rPr>
  </w:style>
  <w:style w:type="character" w:customStyle="1" w:styleId="CommentTextChar">
    <w:name w:val="Comment Text Char"/>
    <w:basedOn w:val="DefaultParagraphFont"/>
    <w:link w:val="CommentText"/>
    <w:rsid w:val="004B2673"/>
  </w:style>
  <w:style w:type="paragraph" w:styleId="CommentSubject">
    <w:name w:val="annotation subject"/>
    <w:basedOn w:val="CommentText"/>
    <w:next w:val="CommentText"/>
    <w:link w:val="CommentSubjectChar"/>
    <w:rsid w:val="004B2673"/>
    <w:rPr>
      <w:b/>
      <w:bCs/>
    </w:rPr>
  </w:style>
  <w:style w:type="character" w:customStyle="1" w:styleId="CommentSubjectChar">
    <w:name w:val="Comment Subject Char"/>
    <w:link w:val="CommentSubject"/>
    <w:rsid w:val="004B2673"/>
    <w:rPr>
      <w:b/>
      <w:bCs/>
    </w:rPr>
  </w:style>
  <w:style w:type="paragraph" w:styleId="BalloonText">
    <w:name w:val="Balloon Text"/>
    <w:basedOn w:val="Normal"/>
    <w:link w:val="BalloonTextChar"/>
    <w:rsid w:val="004B2673"/>
    <w:rPr>
      <w:rFonts w:ascii="Tahoma" w:hAnsi="Tahoma" w:cs="Tahoma"/>
      <w:sz w:val="16"/>
      <w:szCs w:val="16"/>
    </w:rPr>
  </w:style>
  <w:style w:type="character" w:customStyle="1" w:styleId="BalloonTextChar">
    <w:name w:val="Balloon Text Char"/>
    <w:link w:val="BalloonText"/>
    <w:rsid w:val="004B2673"/>
    <w:rPr>
      <w:rFonts w:ascii="Tahoma" w:hAnsi="Tahoma" w:cs="Tahoma"/>
      <w:sz w:val="16"/>
      <w:szCs w:val="16"/>
    </w:rPr>
  </w:style>
  <w:style w:type="paragraph" w:styleId="Header">
    <w:name w:val="header"/>
    <w:basedOn w:val="Normal"/>
    <w:link w:val="HeaderChar"/>
    <w:rsid w:val="000B79E8"/>
    <w:pPr>
      <w:tabs>
        <w:tab w:val="center" w:pos="4680"/>
        <w:tab w:val="right" w:pos="9360"/>
      </w:tabs>
    </w:pPr>
  </w:style>
  <w:style w:type="character" w:customStyle="1" w:styleId="HeaderChar">
    <w:name w:val="Header Char"/>
    <w:link w:val="Header"/>
    <w:rsid w:val="000B79E8"/>
    <w:rPr>
      <w:sz w:val="24"/>
      <w:szCs w:val="24"/>
    </w:rPr>
  </w:style>
  <w:style w:type="paragraph" w:styleId="Footer">
    <w:name w:val="footer"/>
    <w:basedOn w:val="Normal"/>
    <w:link w:val="FooterChar"/>
    <w:rsid w:val="000B79E8"/>
    <w:pPr>
      <w:tabs>
        <w:tab w:val="center" w:pos="4680"/>
        <w:tab w:val="right" w:pos="9360"/>
      </w:tabs>
    </w:pPr>
  </w:style>
  <w:style w:type="character" w:customStyle="1" w:styleId="FooterChar">
    <w:name w:val="Footer Char"/>
    <w:link w:val="Footer"/>
    <w:rsid w:val="000B79E8"/>
    <w:rPr>
      <w:sz w:val="24"/>
      <w:szCs w:val="24"/>
    </w:rPr>
  </w:style>
  <w:style w:type="paragraph" w:styleId="NoSpacing">
    <w:name w:val="No Spacing"/>
    <w:uiPriority w:val="1"/>
    <w:qFormat/>
    <w:rsid w:val="000B79E8"/>
    <w:rPr>
      <w:rFonts w:ascii="Calibri" w:eastAsia="Calibri" w:hAnsi="Calibri"/>
      <w:sz w:val="22"/>
      <w:szCs w:val="22"/>
    </w:rPr>
  </w:style>
  <w:style w:type="character" w:styleId="UnresolvedMention">
    <w:name w:val="Unresolved Mention"/>
    <w:basedOn w:val="DefaultParagraphFont"/>
    <w:uiPriority w:val="99"/>
    <w:semiHidden/>
    <w:unhideWhenUsed/>
    <w:rsid w:val="00DC20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75">
      <w:bodyDiv w:val="1"/>
      <w:marLeft w:val="0"/>
      <w:marRight w:val="0"/>
      <w:marTop w:val="0"/>
      <w:marBottom w:val="0"/>
      <w:divBdr>
        <w:top w:val="none" w:sz="0" w:space="0" w:color="auto"/>
        <w:left w:val="none" w:sz="0" w:space="0" w:color="auto"/>
        <w:bottom w:val="none" w:sz="0" w:space="0" w:color="auto"/>
        <w:right w:val="none" w:sz="0" w:space="0" w:color="auto"/>
      </w:divBdr>
      <w:divsChild>
        <w:div w:id="1834223740">
          <w:marLeft w:val="0"/>
          <w:marRight w:val="0"/>
          <w:marTop w:val="0"/>
          <w:marBottom w:val="0"/>
          <w:divBdr>
            <w:top w:val="none" w:sz="0" w:space="0" w:color="auto"/>
            <w:left w:val="none" w:sz="0" w:space="0" w:color="auto"/>
            <w:bottom w:val="none" w:sz="0" w:space="0" w:color="auto"/>
            <w:right w:val="none" w:sz="0" w:space="0" w:color="auto"/>
          </w:divBdr>
          <w:divsChild>
            <w:div w:id="11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4003">
      <w:bodyDiv w:val="1"/>
      <w:marLeft w:val="0"/>
      <w:marRight w:val="0"/>
      <w:marTop w:val="0"/>
      <w:marBottom w:val="0"/>
      <w:divBdr>
        <w:top w:val="none" w:sz="0" w:space="0" w:color="auto"/>
        <w:left w:val="none" w:sz="0" w:space="0" w:color="auto"/>
        <w:bottom w:val="none" w:sz="0" w:space="0" w:color="auto"/>
        <w:right w:val="none" w:sz="0" w:space="0" w:color="auto"/>
      </w:divBdr>
      <w:divsChild>
        <w:div w:id="1364361158">
          <w:marLeft w:val="0"/>
          <w:marRight w:val="0"/>
          <w:marTop w:val="0"/>
          <w:marBottom w:val="0"/>
          <w:divBdr>
            <w:top w:val="none" w:sz="0" w:space="0" w:color="auto"/>
            <w:left w:val="none" w:sz="0" w:space="0" w:color="auto"/>
            <w:bottom w:val="none" w:sz="0" w:space="0" w:color="auto"/>
            <w:right w:val="none" w:sz="0" w:space="0" w:color="auto"/>
          </w:divBdr>
        </w:div>
      </w:divsChild>
    </w:div>
    <w:div w:id="159121978">
      <w:bodyDiv w:val="1"/>
      <w:marLeft w:val="0"/>
      <w:marRight w:val="0"/>
      <w:marTop w:val="0"/>
      <w:marBottom w:val="0"/>
      <w:divBdr>
        <w:top w:val="none" w:sz="0" w:space="0" w:color="auto"/>
        <w:left w:val="none" w:sz="0" w:space="0" w:color="auto"/>
        <w:bottom w:val="none" w:sz="0" w:space="0" w:color="auto"/>
        <w:right w:val="none" w:sz="0" w:space="0" w:color="auto"/>
      </w:divBdr>
      <w:divsChild>
        <w:div w:id="465313958">
          <w:marLeft w:val="0"/>
          <w:marRight w:val="0"/>
          <w:marTop w:val="0"/>
          <w:marBottom w:val="0"/>
          <w:divBdr>
            <w:top w:val="none" w:sz="0" w:space="0" w:color="auto"/>
            <w:left w:val="none" w:sz="0" w:space="0" w:color="auto"/>
            <w:bottom w:val="none" w:sz="0" w:space="0" w:color="auto"/>
            <w:right w:val="none" w:sz="0" w:space="0" w:color="auto"/>
          </w:divBdr>
          <w:divsChild>
            <w:div w:id="14153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9704">
      <w:bodyDiv w:val="1"/>
      <w:marLeft w:val="0"/>
      <w:marRight w:val="0"/>
      <w:marTop w:val="0"/>
      <w:marBottom w:val="0"/>
      <w:divBdr>
        <w:top w:val="none" w:sz="0" w:space="0" w:color="auto"/>
        <w:left w:val="none" w:sz="0" w:space="0" w:color="auto"/>
        <w:bottom w:val="none" w:sz="0" w:space="0" w:color="auto"/>
        <w:right w:val="none" w:sz="0" w:space="0" w:color="auto"/>
      </w:divBdr>
      <w:divsChild>
        <w:div w:id="793409521">
          <w:marLeft w:val="0"/>
          <w:marRight w:val="0"/>
          <w:marTop w:val="0"/>
          <w:marBottom w:val="0"/>
          <w:divBdr>
            <w:top w:val="none" w:sz="0" w:space="0" w:color="auto"/>
            <w:left w:val="none" w:sz="0" w:space="0" w:color="auto"/>
            <w:bottom w:val="none" w:sz="0" w:space="0" w:color="auto"/>
            <w:right w:val="none" w:sz="0" w:space="0" w:color="auto"/>
          </w:divBdr>
          <w:divsChild>
            <w:div w:id="2090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0428">
      <w:bodyDiv w:val="1"/>
      <w:marLeft w:val="0"/>
      <w:marRight w:val="0"/>
      <w:marTop w:val="0"/>
      <w:marBottom w:val="0"/>
      <w:divBdr>
        <w:top w:val="none" w:sz="0" w:space="0" w:color="auto"/>
        <w:left w:val="none" w:sz="0" w:space="0" w:color="auto"/>
        <w:bottom w:val="none" w:sz="0" w:space="0" w:color="auto"/>
        <w:right w:val="none" w:sz="0" w:space="0" w:color="auto"/>
      </w:divBdr>
      <w:divsChild>
        <w:div w:id="1812363516">
          <w:marLeft w:val="0"/>
          <w:marRight w:val="0"/>
          <w:marTop w:val="0"/>
          <w:marBottom w:val="0"/>
          <w:divBdr>
            <w:top w:val="none" w:sz="0" w:space="0" w:color="auto"/>
            <w:left w:val="none" w:sz="0" w:space="0" w:color="auto"/>
            <w:bottom w:val="none" w:sz="0" w:space="0" w:color="auto"/>
            <w:right w:val="none" w:sz="0" w:space="0" w:color="auto"/>
          </w:divBdr>
          <w:divsChild>
            <w:div w:id="15408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78769">
      <w:bodyDiv w:val="1"/>
      <w:marLeft w:val="0"/>
      <w:marRight w:val="0"/>
      <w:marTop w:val="0"/>
      <w:marBottom w:val="0"/>
      <w:divBdr>
        <w:top w:val="none" w:sz="0" w:space="0" w:color="auto"/>
        <w:left w:val="none" w:sz="0" w:space="0" w:color="auto"/>
        <w:bottom w:val="none" w:sz="0" w:space="0" w:color="auto"/>
        <w:right w:val="none" w:sz="0" w:space="0" w:color="auto"/>
      </w:divBdr>
      <w:divsChild>
        <w:div w:id="1997101213">
          <w:marLeft w:val="0"/>
          <w:marRight w:val="0"/>
          <w:marTop w:val="0"/>
          <w:marBottom w:val="0"/>
          <w:divBdr>
            <w:top w:val="none" w:sz="0" w:space="0" w:color="auto"/>
            <w:left w:val="none" w:sz="0" w:space="0" w:color="auto"/>
            <w:bottom w:val="none" w:sz="0" w:space="0" w:color="auto"/>
            <w:right w:val="none" w:sz="0" w:space="0" w:color="auto"/>
          </w:divBdr>
        </w:div>
      </w:divsChild>
    </w:div>
    <w:div w:id="332924501">
      <w:bodyDiv w:val="1"/>
      <w:marLeft w:val="0"/>
      <w:marRight w:val="0"/>
      <w:marTop w:val="0"/>
      <w:marBottom w:val="0"/>
      <w:divBdr>
        <w:top w:val="none" w:sz="0" w:space="0" w:color="auto"/>
        <w:left w:val="none" w:sz="0" w:space="0" w:color="auto"/>
        <w:bottom w:val="none" w:sz="0" w:space="0" w:color="auto"/>
        <w:right w:val="none" w:sz="0" w:space="0" w:color="auto"/>
      </w:divBdr>
      <w:divsChild>
        <w:div w:id="1581989306">
          <w:marLeft w:val="0"/>
          <w:marRight w:val="0"/>
          <w:marTop w:val="0"/>
          <w:marBottom w:val="0"/>
          <w:divBdr>
            <w:top w:val="none" w:sz="0" w:space="0" w:color="auto"/>
            <w:left w:val="none" w:sz="0" w:space="0" w:color="auto"/>
            <w:bottom w:val="none" w:sz="0" w:space="0" w:color="auto"/>
            <w:right w:val="none" w:sz="0" w:space="0" w:color="auto"/>
          </w:divBdr>
          <w:divsChild>
            <w:div w:id="10686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3067">
      <w:bodyDiv w:val="1"/>
      <w:marLeft w:val="0"/>
      <w:marRight w:val="0"/>
      <w:marTop w:val="0"/>
      <w:marBottom w:val="0"/>
      <w:divBdr>
        <w:top w:val="none" w:sz="0" w:space="0" w:color="auto"/>
        <w:left w:val="none" w:sz="0" w:space="0" w:color="auto"/>
        <w:bottom w:val="none" w:sz="0" w:space="0" w:color="auto"/>
        <w:right w:val="none" w:sz="0" w:space="0" w:color="auto"/>
      </w:divBdr>
      <w:divsChild>
        <w:div w:id="32193758">
          <w:marLeft w:val="0"/>
          <w:marRight w:val="0"/>
          <w:marTop w:val="0"/>
          <w:marBottom w:val="0"/>
          <w:divBdr>
            <w:top w:val="none" w:sz="0" w:space="0" w:color="auto"/>
            <w:left w:val="none" w:sz="0" w:space="0" w:color="auto"/>
            <w:bottom w:val="none" w:sz="0" w:space="0" w:color="auto"/>
            <w:right w:val="none" w:sz="0" w:space="0" w:color="auto"/>
          </w:divBdr>
          <w:divsChild>
            <w:div w:id="343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2610">
      <w:bodyDiv w:val="1"/>
      <w:marLeft w:val="0"/>
      <w:marRight w:val="0"/>
      <w:marTop w:val="0"/>
      <w:marBottom w:val="0"/>
      <w:divBdr>
        <w:top w:val="none" w:sz="0" w:space="0" w:color="auto"/>
        <w:left w:val="none" w:sz="0" w:space="0" w:color="auto"/>
        <w:bottom w:val="none" w:sz="0" w:space="0" w:color="auto"/>
        <w:right w:val="none" w:sz="0" w:space="0" w:color="auto"/>
      </w:divBdr>
      <w:divsChild>
        <w:div w:id="2097165944">
          <w:marLeft w:val="0"/>
          <w:marRight w:val="0"/>
          <w:marTop w:val="0"/>
          <w:marBottom w:val="0"/>
          <w:divBdr>
            <w:top w:val="none" w:sz="0" w:space="0" w:color="auto"/>
            <w:left w:val="none" w:sz="0" w:space="0" w:color="auto"/>
            <w:bottom w:val="none" w:sz="0" w:space="0" w:color="auto"/>
            <w:right w:val="none" w:sz="0" w:space="0" w:color="auto"/>
          </w:divBdr>
          <w:divsChild>
            <w:div w:id="13945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2766">
      <w:bodyDiv w:val="1"/>
      <w:marLeft w:val="0"/>
      <w:marRight w:val="0"/>
      <w:marTop w:val="0"/>
      <w:marBottom w:val="0"/>
      <w:divBdr>
        <w:top w:val="none" w:sz="0" w:space="0" w:color="auto"/>
        <w:left w:val="none" w:sz="0" w:space="0" w:color="auto"/>
        <w:bottom w:val="none" w:sz="0" w:space="0" w:color="auto"/>
        <w:right w:val="none" w:sz="0" w:space="0" w:color="auto"/>
      </w:divBdr>
      <w:divsChild>
        <w:div w:id="1521357196">
          <w:marLeft w:val="0"/>
          <w:marRight w:val="0"/>
          <w:marTop w:val="0"/>
          <w:marBottom w:val="0"/>
          <w:divBdr>
            <w:top w:val="none" w:sz="0" w:space="0" w:color="auto"/>
            <w:left w:val="none" w:sz="0" w:space="0" w:color="auto"/>
            <w:bottom w:val="none" w:sz="0" w:space="0" w:color="auto"/>
            <w:right w:val="none" w:sz="0" w:space="0" w:color="auto"/>
          </w:divBdr>
        </w:div>
      </w:divsChild>
    </w:div>
    <w:div w:id="1093237486">
      <w:bodyDiv w:val="1"/>
      <w:marLeft w:val="0"/>
      <w:marRight w:val="0"/>
      <w:marTop w:val="0"/>
      <w:marBottom w:val="0"/>
      <w:divBdr>
        <w:top w:val="none" w:sz="0" w:space="0" w:color="auto"/>
        <w:left w:val="none" w:sz="0" w:space="0" w:color="auto"/>
        <w:bottom w:val="none" w:sz="0" w:space="0" w:color="auto"/>
        <w:right w:val="none" w:sz="0" w:space="0" w:color="auto"/>
      </w:divBdr>
      <w:divsChild>
        <w:div w:id="1127548897">
          <w:marLeft w:val="0"/>
          <w:marRight w:val="0"/>
          <w:marTop w:val="0"/>
          <w:marBottom w:val="0"/>
          <w:divBdr>
            <w:top w:val="none" w:sz="0" w:space="0" w:color="auto"/>
            <w:left w:val="none" w:sz="0" w:space="0" w:color="auto"/>
            <w:bottom w:val="none" w:sz="0" w:space="0" w:color="auto"/>
            <w:right w:val="none" w:sz="0" w:space="0" w:color="auto"/>
          </w:divBdr>
          <w:divsChild>
            <w:div w:id="9572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860">
      <w:bodyDiv w:val="1"/>
      <w:marLeft w:val="0"/>
      <w:marRight w:val="0"/>
      <w:marTop w:val="0"/>
      <w:marBottom w:val="0"/>
      <w:divBdr>
        <w:top w:val="none" w:sz="0" w:space="0" w:color="auto"/>
        <w:left w:val="none" w:sz="0" w:space="0" w:color="auto"/>
        <w:bottom w:val="none" w:sz="0" w:space="0" w:color="auto"/>
        <w:right w:val="none" w:sz="0" w:space="0" w:color="auto"/>
      </w:divBdr>
      <w:divsChild>
        <w:div w:id="2029869851">
          <w:marLeft w:val="0"/>
          <w:marRight w:val="0"/>
          <w:marTop w:val="0"/>
          <w:marBottom w:val="0"/>
          <w:divBdr>
            <w:top w:val="none" w:sz="0" w:space="0" w:color="auto"/>
            <w:left w:val="none" w:sz="0" w:space="0" w:color="auto"/>
            <w:bottom w:val="none" w:sz="0" w:space="0" w:color="auto"/>
            <w:right w:val="none" w:sz="0" w:space="0" w:color="auto"/>
          </w:divBdr>
          <w:divsChild>
            <w:div w:id="5703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sChild>
        <w:div w:id="1392920693">
          <w:marLeft w:val="0"/>
          <w:marRight w:val="0"/>
          <w:marTop w:val="0"/>
          <w:marBottom w:val="0"/>
          <w:divBdr>
            <w:top w:val="none" w:sz="0" w:space="0" w:color="auto"/>
            <w:left w:val="none" w:sz="0" w:space="0" w:color="auto"/>
            <w:bottom w:val="none" w:sz="0" w:space="0" w:color="auto"/>
            <w:right w:val="none" w:sz="0" w:space="0" w:color="auto"/>
          </w:divBdr>
        </w:div>
      </w:divsChild>
    </w:div>
    <w:div w:id="1550992616">
      <w:bodyDiv w:val="1"/>
      <w:marLeft w:val="0"/>
      <w:marRight w:val="0"/>
      <w:marTop w:val="0"/>
      <w:marBottom w:val="0"/>
      <w:divBdr>
        <w:top w:val="none" w:sz="0" w:space="0" w:color="auto"/>
        <w:left w:val="none" w:sz="0" w:space="0" w:color="auto"/>
        <w:bottom w:val="none" w:sz="0" w:space="0" w:color="auto"/>
        <w:right w:val="none" w:sz="0" w:space="0" w:color="auto"/>
      </w:divBdr>
      <w:divsChild>
        <w:div w:id="1360932833">
          <w:marLeft w:val="0"/>
          <w:marRight w:val="0"/>
          <w:marTop w:val="0"/>
          <w:marBottom w:val="0"/>
          <w:divBdr>
            <w:top w:val="none" w:sz="0" w:space="0" w:color="auto"/>
            <w:left w:val="none" w:sz="0" w:space="0" w:color="auto"/>
            <w:bottom w:val="none" w:sz="0" w:space="0" w:color="auto"/>
            <w:right w:val="none" w:sz="0" w:space="0" w:color="auto"/>
          </w:divBdr>
          <w:divsChild>
            <w:div w:id="3322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1813">
      <w:bodyDiv w:val="1"/>
      <w:marLeft w:val="0"/>
      <w:marRight w:val="0"/>
      <w:marTop w:val="0"/>
      <w:marBottom w:val="0"/>
      <w:divBdr>
        <w:top w:val="none" w:sz="0" w:space="0" w:color="auto"/>
        <w:left w:val="none" w:sz="0" w:space="0" w:color="auto"/>
        <w:bottom w:val="none" w:sz="0" w:space="0" w:color="auto"/>
        <w:right w:val="none" w:sz="0" w:space="0" w:color="auto"/>
      </w:divBdr>
      <w:divsChild>
        <w:div w:id="1515727267">
          <w:marLeft w:val="0"/>
          <w:marRight w:val="0"/>
          <w:marTop w:val="0"/>
          <w:marBottom w:val="0"/>
          <w:divBdr>
            <w:top w:val="none" w:sz="0" w:space="0" w:color="auto"/>
            <w:left w:val="none" w:sz="0" w:space="0" w:color="auto"/>
            <w:bottom w:val="none" w:sz="0" w:space="0" w:color="auto"/>
            <w:right w:val="none" w:sz="0" w:space="0" w:color="auto"/>
          </w:divBdr>
          <w:divsChild>
            <w:div w:id="21209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2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8891">
          <w:marLeft w:val="0"/>
          <w:marRight w:val="0"/>
          <w:marTop w:val="0"/>
          <w:marBottom w:val="0"/>
          <w:divBdr>
            <w:top w:val="none" w:sz="0" w:space="0" w:color="auto"/>
            <w:left w:val="none" w:sz="0" w:space="0" w:color="auto"/>
            <w:bottom w:val="none" w:sz="0" w:space="0" w:color="auto"/>
            <w:right w:val="none" w:sz="0" w:space="0" w:color="auto"/>
          </w:divBdr>
          <w:divsChild>
            <w:div w:id="308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5324">
      <w:bodyDiv w:val="1"/>
      <w:marLeft w:val="0"/>
      <w:marRight w:val="0"/>
      <w:marTop w:val="0"/>
      <w:marBottom w:val="0"/>
      <w:divBdr>
        <w:top w:val="none" w:sz="0" w:space="0" w:color="auto"/>
        <w:left w:val="none" w:sz="0" w:space="0" w:color="auto"/>
        <w:bottom w:val="none" w:sz="0" w:space="0" w:color="auto"/>
        <w:right w:val="none" w:sz="0" w:space="0" w:color="auto"/>
      </w:divBdr>
      <w:divsChild>
        <w:div w:id="1278177474">
          <w:marLeft w:val="0"/>
          <w:marRight w:val="0"/>
          <w:marTop w:val="0"/>
          <w:marBottom w:val="0"/>
          <w:divBdr>
            <w:top w:val="none" w:sz="0" w:space="0" w:color="auto"/>
            <w:left w:val="none" w:sz="0" w:space="0" w:color="auto"/>
            <w:bottom w:val="none" w:sz="0" w:space="0" w:color="auto"/>
            <w:right w:val="none" w:sz="0" w:space="0" w:color="auto"/>
          </w:divBdr>
          <w:divsChild>
            <w:div w:id="15015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9396">
      <w:bodyDiv w:val="1"/>
      <w:marLeft w:val="0"/>
      <w:marRight w:val="0"/>
      <w:marTop w:val="0"/>
      <w:marBottom w:val="0"/>
      <w:divBdr>
        <w:top w:val="none" w:sz="0" w:space="0" w:color="auto"/>
        <w:left w:val="none" w:sz="0" w:space="0" w:color="auto"/>
        <w:bottom w:val="none" w:sz="0" w:space="0" w:color="auto"/>
        <w:right w:val="none" w:sz="0" w:space="0" w:color="auto"/>
      </w:divBdr>
      <w:divsChild>
        <w:div w:id="2011056079">
          <w:marLeft w:val="0"/>
          <w:marRight w:val="0"/>
          <w:marTop w:val="0"/>
          <w:marBottom w:val="0"/>
          <w:divBdr>
            <w:top w:val="none" w:sz="0" w:space="0" w:color="auto"/>
            <w:left w:val="none" w:sz="0" w:space="0" w:color="auto"/>
            <w:bottom w:val="none" w:sz="0" w:space="0" w:color="auto"/>
            <w:right w:val="none" w:sz="0" w:space="0" w:color="auto"/>
          </w:divBdr>
        </w:div>
      </w:divsChild>
    </w:div>
    <w:div w:id="1877891914">
      <w:bodyDiv w:val="1"/>
      <w:marLeft w:val="0"/>
      <w:marRight w:val="0"/>
      <w:marTop w:val="0"/>
      <w:marBottom w:val="0"/>
      <w:divBdr>
        <w:top w:val="none" w:sz="0" w:space="0" w:color="auto"/>
        <w:left w:val="none" w:sz="0" w:space="0" w:color="auto"/>
        <w:bottom w:val="none" w:sz="0" w:space="0" w:color="auto"/>
        <w:right w:val="none" w:sz="0" w:space="0" w:color="auto"/>
      </w:divBdr>
      <w:divsChild>
        <w:div w:id="1131049044">
          <w:marLeft w:val="0"/>
          <w:marRight w:val="0"/>
          <w:marTop w:val="0"/>
          <w:marBottom w:val="0"/>
          <w:divBdr>
            <w:top w:val="none" w:sz="0" w:space="0" w:color="auto"/>
            <w:left w:val="none" w:sz="0" w:space="0" w:color="auto"/>
            <w:bottom w:val="none" w:sz="0" w:space="0" w:color="auto"/>
            <w:right w:val="none" w:sz="0" w:space="0" w:color="auto"/>
          </w:divBdr>
          <w:divsChild>
            <w:div w:id="16194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4431">
      <w:bodyDiv w:val="1"/>
      <w:marLeft w:val="0"/>
      <w:marRight w:val="0"/>
      <w:marTop w:val="0"/>
      <w:marBottom w:val="0"/>
      <w:divBdr>
        <w:top w:val="none" w:sz="0" w:space="0" w:color="auto"/>
        <w:left w:val="none" w:sz="0" w:space="0" w:color="auto"/>
        <w:bottom w:val="none" w:sz="0" w:space="0" w:color="auto"/>
        <w:right w:val="none" w:sz="0" w:space="0" w:color="auto"/>
      </w:divBdr>
      <w:divsChild>
        <w:div w:id="922253887">
          <w:marLeft w:val="0"/>
          <w:marRight w:val="0"/>
          <w:marTop w:val="0"/>
          <w:marBottom w:val="0"/>
          <w:divBdr>
            <w:top w:val="none" w:sz="0" w:space="0" w:color="auto"/>
            <w:left w:val="none" w:sz="0" w:space="0" w:color="auto"/>
            <w:bottom w:val="none" w:sz="0" w:space="0" w:color="auto"/>
            <w:right w:val="none" w:sz="0" w:space="0" w:color="auto"/>
          </w:divBdr>
        </w:div>
      </w:divsChild>
    </w:div>
    <w:div w:id="2112118511">
      <w:bodyDiv w:val="1"/>
      <w:marLeft w:val="0"/>
      <w:marRight w:val="0"/>
      <w:marTop w:val="0"/>
      <w:marBottom w:val="0"/>
      <w:divBdr>
        <w:top w:val="none" w:sz="0" w:space="0" w:color="auto"/>
        <w:left w:val="none" w:sz="0" w:space="0" w:color="auto"/>
        <w:bottom w:val="none" w:sz="0" w:space="0" w:color="auto"/>
        <w:right w:val="none" w:sz="0" w:space="0" w:color="auto"/>
      </w:divBdr>
      <w:divsChild>
        <w:div w:id="260339016">
          <w:marLeft w:val="0"/>
          <w:marRight w:val="0"/>
          <w:marTop w:val="0"/>
          <w:marBottom w:val="0"/>
          <w:divBdr>
            <w:top w:val="none" w:sz="0" w:space="0" w:color="auto"/>
            <w:left w:val="none" w:sz="0" w:space="0" w:color="auto"/>
            <w:bottom w:val="none" w:sz="0" w:space="0" w:color="auto"/>
            <w:right w:val="none" w:sz="0" w:space="0" w:color="auto"/>
          </w:divBdr>
        </w:div>
      </w:divsChild>
    </w:div>
    <w:div w:id="2140027860">
      <w:bodyDiv w:val="1"/>
      <w:marLeft w:val="0"/>
      <w:marRight w:val="0"/>
      <w:marTop w:val="0"/>
      <w:marBottom w:val="0"/>
      <w:divBdr>
        <w:top w:val="none" w:sz="0" w:space="0" w:color="auto"/>
        <w:left w:val="none" w:sz="0" w:space="0" w:color="auto"/>
        <w:bottom w:val="none" w:sz="0" w:space="0" w:color="auto"/>
        <w:right w:val="none" w:sz="0" w:space="0" w:color="auto"/>
      </w:divBdr>
      <w:divsChild>
        <w:div w:id="503400676">
          <w:marLeft w:val="0"/>
          <w:marRight w:val="0"/>
          <w:marTop w:val="0"/>
          <w:marBottom w:val="0"/>
          <w:divBdr>
            <w:top w:val="none" w:sz="0" w:space="0" w:color="auto"/>
            <w:left w:val="none" w:sz="0" w:space="0" w:color="auto"/>
            <w:bottom w:val="none" w:sz="0" w:space="0" w:color="auto"/>
            <w:right w:val="none" w:sz="0" w:space="0" w:color="auto"/>
          </w:divBdr>
        </w:div>
      </w:divsChild>
    </w:div>
    <w:div w:id="2142114264">
      <w:bodyDiv w:val="1"/>
      <w:marLeft w:val="0"/>
      <w:marRight w:val="0"/>
      <w:marTop w:val="0"/>
      <w:marBottom w:val="0"/>
      <w:divBdr>
        <w:top w:val="none" w:sz="0" w:space="0" w:color="auto"/>
        <w:left w:val="none" w:sz="0" w:space="0" w:color="auto"/>
        <w:bottom w:val="none" w:sz="0" w:space="0" w:color="auto"/>
        <w:right w:val="none" w:sz="0" w:space="0" w:color="auto"/>
      </w:divBdr>
      <w:divsChild>
        <w:div w:id="150929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jjdppmt@ojp.usdoj.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6" ma:contentTypeDescription="Create a new document." ma:contentTypeScope="" ma:versionID="0a0ed26c77fa782dc84187e2d075b64c">
  <xsd:schema xmlns:xsd="http://www.w3.org/2001/XMLSchema" xmlns:xs="http://www.w3.org/2001/XMLSchema" xmlns:p="http://schemas.microsoft.com/office/2006/metadata/properties" xmlns:ns2="1846c2e8-03ff-4715-8fd8-027f8adcc5c7" targetNamespace="http://schemas.microsoft.com/office/2006/metadata/properties" ma:root="true" ma:fieldsID="e9f2b270f42a69d5a4af891786492fb3" ns2:_="">
    <xsd:import namespace="1846c2e8-03ff-4715-8fd8-027f8adcc5c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46c2e8-03ff-4715-8fd8-027f8adcc5c7">
      <UserInfo>
        <DisplayName/>
        <AccountId xsi:nil="true"/>
        <AccountType/>
      </UserInfo>
    </SharedWithUsers>
  </documentManagement>
</p:properties>
</file>

<file path=customXml/itemProps1.xml><?xml version="1.0" encoding="utf-8"?>
<ds:datastoreItem xmlns:ds="http://schemas.openxmlformats.org/officeDocument/2006/customXml" ds:itemID="{27016717-965E-4C80-9A95-704775496F66}">
  <ds:schemaRefs>
    <ds:schemaRef ds:uri="http://schemas.microsoft.com/sharepoint/v3/contenttype/forms"/>
  </ds:schemaRefs>
</ds:datastoreItem>
</file>

<file path=customXml/itemProps2.xml><?xml version="1.0" encoding="utf-8"?>
<ds:datastoreItem xmlns:ds="http://schemas.openxmlformats.org/officeDocument/2006/customXml" ds:itemID="{B854E132-EEB3-4FD8-8DD3-7278948E3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0B3BA-232C-46B3-9660-EFD1C9F56A6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846c2e8-03ff-4715-8fd8-027f8adcc5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Office of Juvenile Justice Delinquency and Prevention Training and Technical Assistance Providers Performance Measures Grid</vt:lpstr>
    </vt:vector>
  </TitlesOfParts>
  <Company/>
  <LinksUpToDate>false</LinksUpToDate>
  <CharactersWithSpaces>8369</CharactersWithSpaces>
  <SharedDoc>false</SharedDoc>
  <HLinks>
    <vt:vector size="6" baseType="variant">
      <vt:variant>
        <vt:i4>8323082</vt:i4>
      </vt:variant>
      <vt:variant>
        <vt:i4>0</vt:i4>
      </vt:variant>
      <vt:variant>
        <vt:i4>0</vt:i4>
      </vt:variant>
      <vt:variant>
        <vt:i4>5</vt:i4>
      </vt:variant>
      <vt:variant>
        <vt:lpwstr>mailto:ojjdp-dctat@csrincorporated.com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Juvenile Justice Delinquency and Prevention Training and Technical Assistance Providers Performance Measures Grid</dc:title>
  <dc:creator>U.S. Department of Justice;Office of Justice Programs;Office of Juvenile Justice and Delinquency Prevention</dc:creator>
  <cp:lastModifiedBy>Betancourt, Leah</cp:lastModifiedBy>
  <cp:revision>2</cp:revision>
  <dcterms:created xsi:type="dcterms:W3CDTF">2021-08-11T15:58:00Z</dcterms:created>
  <dcterms:modified xsi:type="dcterms:W3CDTF">2021-08-11T15:58:00Z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y fmtid="{D5CDD505-2E9C-101B-9397-08002B2CF9AE}" pid="3" name="Order">
    <vt:r8>329300</vt:r8>
  </property>
  <property fmtid="{D5CDD505-2E9C-101B-9397-08002B2CF9AE}" pid="4" name="MediaServiceFastMetadata0">
    <vt:lpwstr/>
  </property>
  <property fmtid="{D5CDD505-2E9C-101B-9397-08002B2CF9AE}" pid="5" name="MediaServiceMetadata0">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